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犹豫期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bidi="ar"/>
        </w:rPr>
        <w:t>：自签收保单之日起，您有15天的犹豫期，如犹豫期内退保，保险公司将退还您所缴全部保费。但超过犹豫期退保，可能会造成您的资金损失，请您重点关注。</w:t>
      </w:r>
    </w:p>
    <w:p>
      <w:pPr>
        <w:autoSpaceDE w:val="0"/>
        <w:autoSpaceDN w:val="0"/>
        <w:adjustRightInd w:val="0"/>
        <w:jc w:val="left"/>
        <w:rPr>
          <w:rFonts w:ascii="宋体" w:hAnsi="宋体" w:eastAsia="宋体" w:cs="宋体"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等待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  <w:t>期：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bidi="ar"/>
        </w:rPr>
        <w:t>这是一份健康保险产品，保险合同等待期为本合同生效或最后一次复效之日起180日内（含第180日），保单生效日起180天内和180天后给付金额不同。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医院：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bidi="ar"/>
        </w:rPr>
        <w:t>指本公司指定医院或中华人民共和国卫生部门评审确定的二级</w:t>
      </w:r>
      <w:bookmarkStart w:id="0" w:name="_GoBack"/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bidi="ar"/>
        </w:rPr>
        <w:t>或二级以上的公立医院，但不包括精神病院及专供康复、休养、戒毒、</w:t>
      </w:r>
      <w:bookmarkEnd w:id="0"/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bidi="ar"/>
        </w:rPr>
        <w:t>戒酒、护理、养老等非以直接诊治病人为目的的医疗机构。</w:t>
      </w:r>
    </w:p>
    <w:p>
      <w:pP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bidi="ar"/>
        </w:rPr>
        <w:t>该医院必须具有符合国家有关医院管理规则设置标准的医疗设备，且全天二十四小时有合格医师及护士驻院提供医疗及护理服务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eastAsia="zh-CN" w:bidi="ar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F0"/>
    <w:rsid w:val="000E2534"/>
    <w:rsid w:val="00205494"/>
    <w:rsid w:val="00230B2C"/>
    <w:rsid w:val="00430012"/>
    <w:rsid w:val="004868F0"/>
    <w:rsid w:val="005C7694"/>
    <w:rsid w:val="0076534A"/>
    <w:rsid w:val="00AC6272"/>
    <w:rsid w:val="00C06F87"/>
    <w:rsid w:val="00D55F52"/>
    <w:rsid w:val="00E17C49"/>
    <w:rsid w:val="00E22045"/>
    <w:rsid w:val="00F244BF"/>
    <w:rsid w:val="00F37E78"/>
    <w:rsid w:val="00F82DD8"/>
    <w:rsid w:val="00F920F5"/>
    <w:rsid w:val="09BA6512"/>
    <w:rsid w:val="0D1538D2"/>
    <w:rsid w:val="1319297C"/>
    <w:rsid w:val="1AA72FE1"/>
    <w:rsid w:val="241D3309"/>
    <w:rsid w:val="2C2B6F06"/>
    <w:rsid w:val="420E1BA6"/>
    <w:rsid w:val="45246239"/>
    <w:rsid w:val="537611E3"/>
    <w:rsid w:val="78A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610</Characters>
  <Lines>5</Lines>
  <Paragraphs>1</Paragraphs>
  <TotalTime>56</TotalTime>
  <ScaleCrop>false</ScaleCrop>
  <LinksUpToDate>false</LinksUpToDate>
  <CharactersWithSpaces>715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2020-08-12T02:27:00Z</dcterms:created>
  <dc:creator>高杰</dc:creator>
  <cp:lastModifiedBy>Amor丶晓宇</cp:lastModifiedBy>
  <dcterms:modified xsi:type="dcterms:W3CDTF">2021-03-11T07:36:33Z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