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740F1" w14:textId="77777777" w:rsidR="00475378" w:rsidRPr="0039232B" w:rsidRDefault="00475378" w:rsidP="00350935">
      <w:pPr>
        <w:pStyle w:val="a3"/>
        <w:ind w:leftChars="0" w:left="0" w:firstLineChars="0" w:firstLine="0"/>
        <w:jc w:val="center"/>
        <w:rPr>
          <w:rFonts w:asciiTheme="minorEastAsia" w:eastAsiaTheme="minorEastAsia" w:hAnsiTheme="minorEastAsia"/>
          <w:b/>
          <w:sz w:val="28"/>
        </w:rPr>
      </w:pPr>
      <w:r w:rsidRPr="0039232B">
        <w:rPr>
          <w:rFonts w:asciiTheme="minorEastAsia" w:eastAsiaTheme="minorEastAsia" w:hAnsiTheme="minorEastAsia" w:hint="eastAsia"/>
          <w:b/>
          <w:sz w:val="28"/>
        </w:rPr>
        <w:t>中国人民财产保险股份有限公司</w:t>
      </w:r>
    </w:p>
    <w:p w14:paraId="0AD181BF" w14:textId="74AFD737" w:rsidR="00084FDF" w:rsidRPr="0039232B" w:rsidRDefault="00D00022" w:rsidP="00084FDF">
      <w:pPr>
        <w:pStyle w:val="1"/>
        <w:jc w:val="center"/>
        <w:rPr>
          <w:rFonts w:asciiTheme="minorEastAsia" w:eastAsiaTheme="minorEastAsia" w:hAnsiTheme="minorEastAsia"/>
          <w:color w:val="auto"/>
          <w:sz w:val="28"/>
        </w:rPr>
      </w:pPr>
      <w:r w:rsidRPr="0039232B">
        <w:rPr>
          <w:rFonts w:asciiTheme="minorEastAsia" w:eastAsiaTheme="minorEastAsia" w:hAnsiTheme="minorEastAsia" w:hint="eastAsia"/>
          <w:color w:val="auto"/>
          <w:sz w:val="28"/>
        </w:rPr>
        <w:t>附加</w:t>
      </w:r>
      <w:r w:rsidR="00E15F08" w:rsidRPr="0039232B">
        <w:rPr>
          <w:rFonts w:asciiTheme="minorEastAsia" w:eastAsiaTheme="minorEastAsia" w:hAnsiTheme="minorEastAsia" w:hint="eastAsia"/>
          <w:color w:val="auto"/>
          <w:sz w:val="28"/>
        </w:rPr>
        <w:t>学生、幼儿疾病住院医疗</w:t>
      </w:r>
      <w:r w:rsidR="006A2B9A" w:rsidRPr="0039232B">
        <w:rPr>
          <w:rFonts w:asciiTheme="minorEastAsia" w:eastAsiaTheme="minorEastAsia" w:hAnsiTheme="minorEastAsia" w:hint="eastAsia"/>
          <w:color w:val="auto"/>
          <w:sz w:val="28"/>
        </w:rPr>
        <w:t>保险条款</w:t>
      </w:r>
    </w:p>
    <w:p w14:paraId="3D55C83E" w14:textId="476FC829" w:rsidR="00350935" w:rsidRPr="0039232B" w:rsidRDefault="00973E0B" w:rsidP="00973E0B">
      <w:pPr>
        <w:pStyle w:val="ae"/>
        <w:tabs>
          <w:tab w:val="clear" w:pos="840"/>
        </w:tabs>
        <w:spacing w:line="240" w:lineRule="auto"/>
        <w:jc w:val="center"/>
        <w:rPr>
          <w:rFonts w:ascii="黑体" w:eastAsia="黑体" w:hAnsi="黑体"/>
          <w:b w:val="0"/>
        </w:rPr>
      </w:pPr>
      <w:bookmarkStart w:id="0" w:name="_GoBack"/>
      <w:r w:rsidRPr="00973E0B">
        <w:rPr>
          <w:rFonts w:cs="Times New Roman" w:hint="eastAsia"/>
          <w:b w:val="0"/>
        </w:rPr>
        <w:t>注册号：C00000232522020042106882</w:t>
      </w:r>
      <w:bookmarkEnd w:id="0"/>
    </w:p>
    <w:p w14:paraId="1EEFB92F" w14:textId="77777777" w:rsidR="00475378" w:rsidRPr="0039232B" w:rsidRDefault="00475378" w:rsidP="00263EA9">
      <w:pPr>
        <w:pStyle w:val="1"/>
        <w:tabs>
          <w:tab w:val="clear" w:pos="1050"/>
          <w:tab w:val="left" w:pos="993"/>
        </w:tabs>
        <w:rPr>
          <w:color w:val="auto"/>
        </w:rPr>
      </w:pPr>
      <w:r w:rsidRPr="0039232B">
        <w:rPr>
          <w:rFonts w:hint="eastAsia"/>
          <w:color w:val="auto"/>
        </w:rPr>
        <w:t>1</w:t>
      </w:r>
      <w:r w:rsidRPr="0039232B">
        <w:rPr>
          <w:rFonts w:hint="eastAsia"/>
          <w:color w:val="auto"/>
        </w:rPr>
        <w:tab/>
        <w:t>总则</w:t>
      </w:r>
    </w:p>
    <w:p w14:paraId="6DA01591" w14:textId="77777777" w:rsidR="00475378" w:rsidRPr="0039232B" w:rsidRDefault="00475378" w:rsidP="00263EA9">
      <w:pPr>
        <w:pStyle w:val="2"/>
        <w:tabs>
          <w:tab w:val="clear" w:pos="1050"/>
          <w:tab w:val="left" w:pos="993"/>
        </w:tabs>
        <w:rPr>
          <w:color w:val="auto"/>
        </w:rPr>
      </w:pPr>
      <w:r w:rsidRPr="0039232B">
        <w:rPr>
          <w:rFonts w:hint="eastAsia"/>
          <w:color w:val="auto"/>
        </w:rPr>
        <w:t>1.1</w:t>
      </w:r>
      <w:r w:rsidRPr="0039232B">
        <w:rPr>
          <w:rFonts w:hint="eastAsia"/>
          <w:color w:val="auto"/>
        </w:rPr>
        <w:tab/>
      </w:r>
      <w:r w:rsidR="00043C8A" w:rsidRPr="0039232B">
        <w:rPr>
          <w:rFonts w:hint="eastAsia"/>
          <w:color w:val="auto"/>
        </w:rPr>
        <w:t>投保附加险的条件</w:t>
      </w:r>
    </w:p>
    <w:p w14:paraId="31683F2F" w14:textId="1CCEE41F" w:rsidR="00475378" w:rsidRPr="0039232B" w:rsidRDefault="00043C8A" w:rsidP="002F6233">
      <w:pPr>
        <w:pStyle w:val="a3"/>
        <w:ind w:leftChars="472" w:left="991"/>
        <w:rPr>
          <w:rFonts w:ascii="宋体" w:hAnsi="宋体"/>
          <w:szCs w:val="21"/>
        </w:rPr>
      </w:pPr>
      <w:r w:rsidRPr="0039232B">
        <w:rPr>
          <w:rFonts w:ascii="宋体" w:hAnsi="宋体" w:hint="eastAsia"/>
          <w:szCs w:val="21"/>
        </w:rPr>
        <w:t>本条款为本保险单约定的意外健康险类主险的附加险条款。只有在投保了主险的基础上，方可投保本附加险。</w:t>
      </w:r>
    </w:p>
    <w:p w14:paraId="074CA9F2" w14:textId="77777777" w:rsidR="00043C8A" w:rsidRPr="0039232B" w:rsidRDefault="00742C1F" w:rsidP="00263EA9">
      <w:pPr>
        <w:pStyle w:val="2"/>
        <w:tabs>
          <w:tab w:val="clear" w:pos="1050"/>
          <w:tab w:val="left" w:pos="993"/>
        </w:tabs>
        <w:rPr>
          <w:color w:val="auto"/>
        </w:rPr>
      </w:pPr>
      <w:r w:rsidRPr="0039232B">
        <w:rPr>
          <w:rFonts w:hint="eastAsia"/>
          <w:color w:val="auto"/>
        </w:rPr>
        <w:t>1.2</w:t>
      </w:r>
      <w:r w:rsidR="00043C8A" w:rsidRPr="0039232B">
        <w:rPr>
          <w:rFonts w:hint="eastAsia"/>
          <w:color w:val="auto"/>
        </w:rPr>
        <w:tab/>
        <w:t>主险与附加险关系</w:t>
      </w:r>
    </w:p>
    <w:p w14:paraId="23206169" w14:textId="77777777" w:rsidR="00043C8A" w:rsidRPr="0039232B" w:rsidRDefault="00043C8A" w:rsidP="002F6233">
      <w:pPr>
        <w:pStyle w:val="a3"/>
        <w:ind w:leftChars="472" w:left="991"/>
        <w:rPr>
          <w:rFonts w:ascii="宋体" w:hAnsi="宋体"/>
          <w:szCs w:val="21"/>
        </w:rPr>
      </w:pPr>
      <w:r w:rsidRPr="0039232B">
        <w:rPr>
          <w:rFonts w:ascii="宋体" w:hAnsi="宋体" w:hint="eastAsia"/>
          <w:szCs w:val="21"/>
        </w:rPr>
        <w:t>凡涉及本附加险合同的约定，均应采用书面形式。主险合同与本附加险合同相抵触之处，以本附加险合同为准；本附加险合同未约定事项，以主险合同为准。主险合同无效，本附加险合同亦无效。</w:t>
      </w:r>
    </w:p>
    <w:p w14:paraId="2C45D156" w14:textId="3037B07C" w:rsidR="00475378" w:rsidRPr="0039232B" w:rsidRDefault="00475378" w:rsidP="001D5ADE">
      <w:pPr>
        <w:pStyle w:val="2"/>
        <w:tabs>
          <w:tab w:val="clear" w:pos="1050"/>
          <w:tab w:val="left" w:pos="993"/>
        </w:tabs>
        <w:rPr>
          <w:color w:val="auto"/>
        </w:rPr>
      </w:pPr>
      <w:r w:rsidRPr="0039232B">
        <w:rPr>
          <w:rFonts w:hint="eastAsia"/>
          <w:color w:val="auto"/>
        </w:rPr>
        <w:t>1.</w:t>
      </w:r>
      <w:r w:rsidR="00F51D94" w:rsidRPr="0039232B">
        <w:rPr>
          <w:color w:val="auto"/>
        </w:rPr>
        <w:t>3</w:t>
      </w:r>
      <w:r w:rsidRPr="0039232B">
        <w:rPr>
          <w:rFonts w:hint="eastAsia"/>
          <w:color w:val="auto"/>
        </w:rPr>
        <w:tab/>
        <w:t>受益人</w:t>
      </w:r>
    </w:p>
    <w:p w14:paraId="2836D7E5" w14:textId="06AF7961" w:rsidR="00B84C0D" w:rsidRPr="0039232B" w:rsidRDefault="00B84C0D" w:rsidP="0052282D">
      <w:pPr>
        <w:pStyle w:val="a3"/>
        <w:ind w:leftChars="450" w:left="945"/>
        <w:rPr>
          <w:rFonts w:ascii="宋体" w:hAnsi="宋体"/>
          <w:szCs w:val="21"/>
        </w:rPr>
      </w:pPr>
      <w:r w:rsidRPr="0039232B">
        <w:rPr>
          <w:rFonts w:ascii="宋体" w:hAnsi="宋体" w:hint="eastAsia"/>
          <w:szCs w:val="21"/>
        </w:rPr>
        <w:t>除另有约定外，</w:t>
      </w:r>
      <w:r w:rsidR="004F654A" w:rsidRPr="0039232B">
        <w:rPr>
          <w:rFonts w:ascii="宋体" w:hAnsi="宋体" w:hint="eastAsia"/>
          <w:szCs w:val="21"/>
        </w:rPr>
        <w:t>本附加险合同</w:t>
      </w:r>
      <w:r w:rsidRPr="0039232B">
        <w:rPr>
          <w:rFonts w:ascii="宋体" w:hAnsi="宋体" w:hint="eastAsia"/>
          <w:szCs w:val="21"/>
        </w:rPr>
        <w:t>保险金的受益人为被保险人本人。</w:t>
      </w:r>
    </w:p>
    <w:p w14:paraId="01622725" w14:textId="77777777" w:rsidR="00475378" w:rsidRPr="0039232B" w:rsidRDefault="00475378" w:rsidP="00263EA9">
      <w:pPr>
        <w:pStyle w:val="1"/>
        <w:tabs>
          <w:tab w:val="clear" w:pos="1050"/>
          <w:tab w:val="left" w:pos="993"/>
        </w:tabs>
        <w:rPr>
          <w:color w:val="auto"/>
        </w:rPr>
      </w:pPr>
      <w:r w:rsidRPr="0039232B">
        <w:rPr>
          <w:color w:val="auto"/>
        </w:rPr>
        <w:t>2</w:t>
      </w:r>
      <w:r w:rsidRPr="0039232B">
        <w:rPr>
          <w:color w:val="auto"/>
        </w:rPr>
        <w:tab/>
      </w:r>
      <w:r w:rsidRPr="0039232B">
        <w:rPr>
          <w:rFonts w:hint="eastAsia"/>
          <w:color w:val="auto"/>
        </w:rPr>
        <w:t>保障内容</w:t>
      </w:r>
    </w:p>
    <w:p w14:paraId="2D845610" w14:textId="77777777" w:rsidR="00475378" w:rsidRPr="0039232B" w:rsidRDefault="00475378" w:rsidP="00263EA9">
      <w:pPr>
        <w:pStyle w:val="2"/>
        <w:tabs>
          <w:tab w:val="clear" w:pos="1050"/>
          <w:tab w:val="left" w:pos="993"/>
        </w:tabs>
        <w:rPr>
          <w:color w:val="auto"/>
        </w:rPr>
      </w:pPr>
      <w:bookmarkStart w:id="1" w:name="_2.1_保险责任"/>
      <w:bookmarkEnd w:id="1"/>
      <w:r w:rsidRPr="0039232B">
        <w:rPr>
          <w:color w:val="auto"/>
        </w:rPr>
        <w:t>2.1</w:t>
      </w:r>
      <w:r w:rsidRPr="0039232B">
        <w:rPr>
          <w:color w:val="auto"/>
        </w:rPr>
        <w:tab/>
      </w:r>
      <w:r w:rsidRPr="0039232B">
        <w:rPr>
          <w:rFonts w:hint="eastAsia"/>
          <w:color w:val="auto"/>
        </w:rPr>
        <w:t>保险责任</w:t>
      </w:r>
    </w:p>
    <w:p w14:paraId="1A025064" w14:textId="6BCBEE66" w:rsidR="002F5454" w:rsidRPr="0039232B" w:rsidRDefault="002F5454" w:rsidP="002F5454">
      <w:pPr>
        <w:pStyle w:val="a3"/>
        <w:ind w:leftChars="472" w:left="991" w:firstLineChars="203" w:firstLine="426"/>
        <w:rPr>
          <w:rFonts w:ascii="宋体" w:hAnsi="宋体"/>
          <w:szCs w:val="21"/>
        </w:rPr>
      </w:pPr>
      <w:r w:rsidRPr="0039232B">
        <w:rPr>
          <w:rFonts w:ascii="宋体" w:hAnsi="宋体" w:hint="eastAsia"/>
          <w:szCs w:val="21"/>
        </w:rPr>
        <w:t>经保险人同意，投保人可在投保下述</w:t>
      </w:r>
      <w:r w:rsidRPr="0039232B">
        <w:rPr>
          <w:rFonts w:ascii="宋体" w:hAnsi="宋体"/>
          <w:szCs w:val="21"/>
        </w:rPr>
        <w:t>2.1.1保险责任基础上，选择投保2.1.2保险责任，并在保险单中载明。</w:t>
      </w:r>
    </w:p>
    <w:p w14:paraId="4205F0B5" w14:textId="189D4B39" w:rsidR="002F5454" w:rsidRPr="0039232B" w:rsidRDefault="002F5454" w:rsidP="0052282D">
      <w:pPr>
        <w:pStyle w:val="2"/>
        <w:tabs>
          <w:tab w:val="clear" w:pos="1050"/>
          <w:tab w:val="left" w:pos="993"/>
        </w:tabs>
        <w:rPr>
          <w:color w:val="auto"/>
        </w:rPr>
      </w:pPr>
      <w:r w:rsidRPr="0039232B">
        <w:rPr>
          <w:color w:val="auto"/>
        </w:rPr>
        <w:t>2.1.1</w:t>
      </w:r>
      <w:r w:rsidR="001D5ADE" w:rsidRPr="0039232B">
        <w:rPr>
          <w:color w:val="auto"/>
        </w:rPr>
        <w:tab/>
      </w:r>
      <w:r w:rsidRPr="0039232B">
        <w:rPr>
          <w:rFonts w:hint="eastAsia"/>
          <w:color w:val="auto"/>
        </w:rPr>
        <w:t>疾病住院医疗保险责任</w:t>
      </w:r>
    </w:p>
    <w:p w14:paraId="48E67051" w14:textId="23727968" w:rsidR="00475378" w:rsidRPr="0039232B" w:rsidRDefault="00FE0F37" w:rsidP="002F5454">
      <w:pPr>
        <w:pStyle w:val="a3"/>
        <w:ind w:leftChars="472" w:left="991" w:firstLineChars="203" w:firstLine="426"/>
        <w:rPr>
          <w:rFonts w:ascii="宋体" w:hAnsi="宋体"/>
          <w:szCs w:val="21"/>
        </w:rPr>
      </w:pPr>
      <w:r w:rsidRPr="0039232B">
        <w:rPr>
          <w:rFonts w:ascii="宋体" w:hAnsi="宋体" w:hint="eastAsia"/>
          <w:szCs w:val="21"/>
        </w:rPr>
        <w:t>在</w:t>
      </w:r>
      <w:r w:rsidRPr="0039232B">
        <w:rPr>
          <w:rFonts w:ascii="宋体" w:hAnsi="宋体"/>
          <w:szCs w:val="21"/>
        </w:rPr>
        <w:t>保险期间内，</w:t>
      </w:r>
      <w:r w:rsidR="00475378" w:rsidRPr="0039232B">
        <w:rPr>
          <w:rFonts w:ascii="宋体" w:hAnsi="宋体" w:hint="eastAsia"/>
          <w:szCs w:val="21"/>
        </w:rPr>
        <w:t>被保险人</w:t>
      </w:r>
      <w:r w:rsidR="00B84C0D" w:rsidRPr="0039232B">
        <w:rPr>
          <w:rFonts w:asciiTheme="majorEastAsia" w:eastAsiaTheme="majorEastAsia" w:hAnsiTheme="majorEastAsia" w:hint="eastAsia"/>
          <w:szCs w:val="21"/>
        </w:rPr>
        <w:t>自获得</w:t>
      </w:r>
      <w:r w:rsidR="00B84C0D" w:rsidRPr="0039232B">
        <w:rPr>
          <w:rFonts w:asciiTheme="majorEastAsia" w:eastAsiaTheme="majorEastAsia" w:hAnsiTheme="majorEastAsia" w:hint="eastAsia"/>
          <w:b/>
          <w:szCs w:val="21"/>
        </w:rPr>
        <w:t>被保资格</w:t>
      </w:r>
      <w:r w:rsidR="0051525C" w:rsidRPr="0039232B">
        <w:rPr>
          <w:rFonts w:ascii="宋体" w:hAnsi="宋体" w:hint="eastAsia"/>
          <w:b/>
          <w:szCs w:val="21"/>
        </w:rPr>
        <w:t>（见释义）</w:t>
      </w:r>
      <w:r w:rsidR="00B84C0D" w:rsidRPr="0039232B">
        <w:rPr>
          <w:rFonts w:asciiTheme="majorEastAsia" w:eastAsiaTheme="majorEastAsia" w:hAnsiTheme="majorEastAsia" w:hint="eastAsia"/>
          <w:szCs w:val="21"/>
        </w:rPr>
        <w:t>之日起</w:t>
      </w:r>
      <w:r w:rsidR="00F65E94" w:rsidRPr="0039232B">
        <w:rPr>
          <w:rFonts w:ascii="宋体" w:hAnsi="宋体" w:hint="eastAsia"/>
          <w:szCs w:val="21"/>
        </w:rPr>
        <w:t>经过</w:t>
      </w:r>
      <w:r w:rsidR="00A148D9" w:rsidRPr="0039232B">
        <w:rPr>
          <w:rFonts w:ascii="宋体" w:hAnsi="宋体" w:hint="eastAsia"/>
          <w:szCs w:val="21"/>
        </w:rPr>
        <w:t>本附加险合同约定的</w:t>
      </w:r>
      <w:r w:rsidR="00A148D9" w:rsidRPr="0039232B">
        <w:rPr>
          <w:rFonts w:ascii="宋体" w:hAnsi="宋体" w:hint="eastAsia"/>
          <w:b/>
          <w:szCs w:val="21"/>
        </w:rPr>
        <w:t>等待期（见释义）</w:t>
      </w:r>
      <w:r w:rsidR="00A148D9" w:rsidRPr="0039232B">
        <w:rPr>
          <w:rFonts w:ascii="宋体" w:hAnsi="宋体" w:hint="eastAsia"/>
          <w:szCs w:val="21"/>
        </w:rPr>
        <w:t>后罹患疾病</w:t>
      </w:r>
      <w:r w:rsidR="00630FFE" w:rsidRPr="0039232B">
        <w:rPr>
          <w:rFonts w:ascii="宋体" w:hAnsi="宋体" w:hint="eastAsia"/>
          <w:szCs w:val="21"/>
        </w:rPr>
        <w:t>，</w:t>
      </w:r>
      <w:r w:rsidR="00A148D9" w:rsidRPr="0039232B">
        <w:rPr>
          <w:rFonts w:asciiTheme="minorEastAsia" w:eastAsiaTheme="minorEastAsia" w:hAnsiTheme="minorEastAsia" w:hint="eastAsia"/>
        </w:rPr>
        <w:t>并</w:t>
      </w:r>
      <w:r w:rsidR="00D00022" w:rsidRPr="0039232B">
        <w:rPr>
          <w:rFonts w:asciiTheme="minorEastAsia" w:eastAsiaTheme="minorEastAsia" w:hAnsiTheme="minorEastAsia" w:hint="eastAsia"/>
        </w:rPr>
        <w:t>因</w:t>
      </w:r>
      <w:r w:rsidR="00F65E94" w:rsidRPr="0039232B">
        <w:rPr>
          <w:rFonts w:asciiTheme="majorEastAsia" w:eastAsiaTheme="majorEastAsia" w:hAnsiTheme="majorEastAsia"/>
          <w:szCs w:val="21"/>
        </w:rPr>
        <w:t>该疾病</w:t>
      </w:r>
      <w:r w:rsidR="00A148D9" w:rsidRPr="0039232B">
        <w:rPr>
          <w:rFonts w:asciiTheme="minorEastAsia" w:eastAsiaTheme="minorEastAsia" w:hAnsiTheme="minorEastAsia" w:hint="eastAsia"/>
        </w:rPr>
        <w:t>在保险期间内在</w:t>
      </w:r>
      <w:hyperlink w:anchor="_4.2_医疗机构" w:history="1">
        <w:r w:rsidR="00A148D9" w:rsidRPr="0039232B">
          <w:rPr>
            <w:rStyle w:val="af0"/>
            <w:rFonts w:asciiTheme="minorEastAsia" w:eastAsiaTheme="minorEastAsia" w:hAnsiTheme="minorEastAsia" w:hint="eastAsia"/>
            <w:b/>
            <w:color w:val="auto"/>
            <w:u w:val="none"/>
          </w:rPr>
          <w:t>指定医疗机构（见</w:t>
        </w:r>
        <w:r w:rsidR="00A148D9" w:rsidRPr="0039232B">
          <w:rPr>
            <w:rStyle w:val="af0"/>
            <w:rFonts w:asciiTheme="minorEastAsia" w:eastAsiaTheme="minorEastAsia" w:hAnsiTheme="minorEastAsia"/>
            <w:b/>
            <w:color w:val="auto"/>
            <w:u w:val="none"/>
          </w:rPr>
          <w:t>释义</w:t>
        </w:r>
        <w:r w:rsidR="00A148D9" w:rsidRPr="0039232B">
          <w:rPr>
            <w:rStyle w:val="af0"/>
            <w:rFonts w:asciiTheme="minorEastAsia" w:eastAsiaTheme="minorEastAsia" w:hAnsiTheme="minorEastAsia" w:hint="eastAsia"/>
            <w:b/>
            <w:color w:val="auto"/>
            <w:u w:val="none"/>
          </w:rPr>
          <w:t>）</w:t>
        </w:r>
      </w:hyperlink>
      <w:r w:rsidR="00A148D9" w:rsidRPr="0039232B">
        <w:rPr>
          <w:rFonts w:ascii="宋体" w:hAnsi="宋体" w:hint="eastAsia"/>
          <w:szCs w:val="21"/>
        </w:rPr>
        <w:t>进行</w:t>
      </w:r>
      <w:r w:rsidR="002F5454" w:rsidRPr="0039232B">
        <w:rPr>
          <w:rFonts w:ascii="宋体" w:hAnsi="宋体" w:hint="eastAsia"/>
          <w:b/>
          <w:szCs w:val="21"/>
        </w:rPr>
        <w:t>住院（见释义）</w:t>
      </w:r>
      <w:r w:rsidR="00A148D9" w:rsidRPr="0039232B">
        <w:rPr>
          <w:rFonts w:ascii="宋体" w:hAnsi="宋体" w:hint="eastAsia"/>
          <w:szCs w:val="21"/>
        </w:rPr>
        <w:t>治疗</w:t>
      </w:r>
      <w:r w:rsidR="00D00022" w:rsidRPr="0039232B">
        <w:rPr>
          <w:rFonts w:ascii="宋体" w:hAnsi="宋体" w:hint="eastAsia"/>
          <w:szCs w:val="21"/>
        </w:rPr>
        <w:t>，</w:t>
      </w:r>
      <w:r w:rsidR="00475378" w:rsidRPr="0039232B">
        <w:rPr>
          <w:rFonts w:ascii="宋体" w:hAnsi="宋体" w:hint="eastAsia"/>
          <w:szCs w:val="21"/>
        </w:rPr>
        <w:t>保险人按</w:t>
      </w:r>
      <w:r w:rsidR="00333EE9" w:rsidRPr="0039232B">
        <w:rPr>
          <w:rFonts w:ascii="宋体" w:hAnsi="宋体" w:hint="eastAsia"/>
          <w:szCs w:val="21"/>
        </w:rPr>
        <w:t>2.1.3的</w:t>
      </w:r>
      <w:r w:rsidR="00475378" w:rsidRPr="0039232B">
        <w:rPr>
          <w:rFonts w:ascii="宋体" w:hAnsi="宋体" w:hint="eastAsia"/>
          <w:szCs w:val="21"/>
        </w:rPr>
        <w:t>约定给付</w:t>
      </w:r>
      <w:r w:rsidR="00406B21" w:rsidRPr="0039232B">
        <w:rPr>
          <w:rFonts w:ascii="宋体" w:hAnsi="宋体"/>
          <w:szCs w:val="21"/>
        </w:rPr>
        <w:t>医疗</w:t>
      </w:r>
      <w:r w:rsidR="00475378" w:rsidRPr="0039232B">
        <w:rPr>
          <w:rFonts w:ascii="宋体" w:hAnsi="宋体" w:hint="eastAsia"/>
          <w:szCs w:val="21"/>
        </w:rPr>
        <w:t>保险金</w:t>
      </w:r>
      <w:r w:rsidR="00333EE9" w:rsidRPr="0039232B">
        <w:rPr>
          <w:rFonts w:ascii="宋体" w:hAnsi="宋体" w:hint="eastAsia"/>
          <w:szCs w:val="21"/>
        </w:rPr>
        <w:t>。</w:t>
      </w:r>
    </w:p>
    <w:p w14:paraId="7785A6EB" w14:textId="08E1DF16" w:rsidR="00333EE9" w:rsidRPr="0039232B" w:rsidRDefault="00333EE9" w:rsidP="0052282D">
      <w:pPr>
        <w:pStyle w:val="2"/>
        <w:tabs>
          <w:tab w:val="clear" w:pos="1050"/>
          <w:tab w:val="left" w:pos="993"/>
        </w:tabs>
        <w:rPr>
          <w:color w:val="auto"/>
        </w:rPr>
      </w:pPr>
      <w:r w:rsidRPr="0039232B">
        <w:rPr>
          <w:color w:val="auto"/>
        </w:rPr>
        <w:t>2.1.</w:t>
      </w:r>
      <w:r w:rsidR="001D5ADE" w:rsidRPr="0039232B">
        <w:rPr>
          <w:color w:val="auto"/>
        </w:rPr>
        <w:t>2</w:t>
      </w:r>
      <w:r w:rsidR="001D5ADE" w:rsidRPr="0039232B">
        <w:rPr>
          <w:color w:val="auto"/>
        </w:rPr>
        <w:tab/>
      </w:r>
      <w:r w:rsidRPr="0039232B">
        <w:rPr>
          <w:rFonts w:hint="eastAsia"/>
          <w:color w:val="auto"/>
        </w:rPr>
        <w:t>门诊大病保险责任</w:t>
      </w:r>
    </w:p>
    <w:p w14:paraId="3B812AA5" w14:textId="4B5BD726" w:rsidR="00333EE9" w:rsidRPr="0039232B" w:rsidRDefault="00FE0F37" w:rsidP="00333EE9">
      <w:pPr>
        <w:adjustRightInd w:val="0"/>
        <w:snapToGrid w:val="0"/>
        <w:ind w:leftChars="472" w:left="991" w:firstLineChars="203" w:firstLine="426"/>
        <w:rPr>
          <w:rFonts w:ascii="宋体" w:hAnsi="宋体"/>
          <w:szCs w:val="21"/>
        </w:rPr>
      </w:pPr>
      <w:r w:rsidRPr="0039232B">
        <w:rPr>
          <w:rFonts w:ascii="宋体" w:hAnsi="宋体" w:hint="eastAsia"/>
          <w:szCs w:val="21"/>
        </w:rPr>
        <w:t>在</w:t>
      </w:r>
      <w:r w:rsidRPr="0039232B">
        <w:rPr>
          <w:rFonts w:ascii="宋体" w:hAnsi="宋体"/>
          <w:szCs w:val="21"/>
        </w:rPr>
        <w:t>保险期间内，</w:t>
      </w:r>
      <w:r w:rsidR="00333EE9" w:rsidRPr="0039232B">
        <w:rPr>
          <w:rFonts w:ascii="宋体" w:hAnsi="宋体" w:hint="eastAsia"/>
          <w:szCs w:val="21"/>
        </w:rPr>
        <w:t>被保险人自获得被保资格之日起经过本附加险合同约定的等待期后罹患符合</w:t>
      </w:r>
      <w:r w:rsidR="00333EE9" w:rsidRPr="0039232B">
        <w:rPr>
          <w:rFonts w:ascii="宋体" w:hAnsi="宋体" w:hint="eastAsia"/>
          <w:b/>
          <w:szCs w:val="21"/>
        </w:rPr>
        <w:t>门诊大病（见释义）</w:t>
      </w:r>
      <w:r w:rsidR="00333EE9" w:rsidRPr="0039232B">
        <w:rPr>
          <w:rFonts w:ascii="宋体" w:hAnsi="宋体" w:hint="eastAsia"/>
          <w:szCs w:val="21"/>
        </w:rPr>
        <w:t>范围的疾病，并因该疾病在保险期间内在指定医疗机构进行门诊大病治疗，保险人按</w:t>
      </w:r>
      <w:r w:rsidR="00333EE9" w:rsidRPr="0039232B">
        <w:rPr>
          <w:rFonts w:ascii="宋体" w:hAnsi="宋体"/>
          <w:szCs w:val="21"/>
        </w:rPr>
        <w:t>2.1.3的约定给付医疗保险金。</w:t>
      </w:r>
    </w:p>
    <w:p w14:paraId="06CC96C3" w14:textId="6C5EC048" w:rsidR="001D5ADE" w:rsidRPr="0039232B" w:rsidRDefault="00941E30" w:rsidP="0039232B">
      <w:pPr>
        <w:pStyle w:val="2"/>
        <w:tabs>
          <w:tab w:val="clear" w:pos="1050"/>
          <w:tab w:val="left" w:pos="993"/>
        </w:tabs>
        <w:rPr>
          <w:color w:val="auto"/>
        </w:rPr>
      </w:pPr>
      <w:r w:rsidRPr="0039232B">
        <w:rPr>
          <w:color w:val="auto"/>
        </w:rPr>
        <w:t>2.1.3</w:t>
      </w:r>
      <w:r w:rsidR="001D5ADE" w:rsidRPr="0039232B">
        <w:rPr>
          <w:color w:val="auto"/>
        </w:rPr>
        <w:tab/>
      </w:r>
      <w:r w:rsidRPr="0039232B">
        <w:rPr>
          <w:rFonts w:hint="eastAsia"/>
          <w:color w:val="auto"/>
        </w:rPr>
        <w:t>保险金给付标准</w:t>
      </w:r>
    </w:p>
    <w:p w14:paraId="4B6FA3DC" w14:textId="131B5F21" w:rsidR="00475378" w:rsidRPr="0039232B" w:rsidRDefault="00475378" w:rsidP="0015305B">
      <w:pPr>
        <w:pStyle w:val="a3"/>
        <w:numPr>
          <w:ilvl w:val="0"/>
          <w:numId w:val="5"/>
        </w:numPr>
        <w:ind w:leftChars="450" w:left="1625" w:firstLineChars="0" w:hanging="680"/>
        <w:rPr>
          <w:rFonts w:ascii="宋体" w:hAnsi="宋体"/>
          <w:b/>
          <w:szCs w:val="21"/>
        </w:rPr>
      </w:pPr>
      <w:r w:rsidRPr="0039232B">
        <w:rPr>
          <w:rFonts w:ascii="宋体" w:hAnsi="宋体" w:hint="eastAsia"/>
          <w:szCs w:val="21"/>
        </w:rPr>
        <w:t>对于被保险人</w:t>
      </w:r>
      <w:r w:rsidR="00F65E94" w:rsidRPr="0039232B">
        <w:rPr>
          <w:rFonts w:ascii="宋体" w:hAnsi="宋体" w:hint="eastAsia"/>
          <w:szCs w:val="21"/>
        </w:rPr>
        <w:t>在</w:t>
      </w:r>
      <w:r w:rsidR="00F65E94" w:rsidRPr="0039232B">
        <w:rPr>
          <w:rFonts w:ascii="宋体" w:hAnsi="宋体"/>
          <w:szCs w:val="21"/>
        </w:rPr>
        <w:t>保险期间内</w:t>
      </w:r>
      <w:r w:rsidR="00C514FF" w:rsidRPr="0039232B">
        <w:rPr>
          <w:rFonts w:ascii="宋体" w:hAnsi="宋体" w:hint="eastAsia"/>
          <w:szCs w:val="21"/>
        </w:rPr>
        <w:t>所支出的</w:t>
      </w:r>
      <w:r w:rsidR="00A85C77" w:rsidRPr="0039232B">
        <w:rPr>
          <w:rFonts w:ascii="宋体" w:hAnsi="宋体" w:hint="eastAsia"/>
          <w:szCs w:val="21"/>
        </w:rPr>
        <w:t>符合</w:t>
      </w:r>
      <w:r w:rsidR="00A85C77" w:rsidRPr="0039232B">
        <w:rPr>
          <w:rFonts w:ascii="宋体" w:hAnsi="宋体"/>
          <w:szCs w:val="21"/>
        </w:rPr>
        <w:t>2.1.1保险责任范围的</w:t>
      </w:r>
      <w:r w:rsidR="00C514FF" w:rsidRPr="0039232B">
        <w:rPr>
          <w:rFonts w:ascii="宋体" w:hAnsi="宋体" w:hint="eastAsia"/>
          <w:b/>
          <w:szCs w:val="21"/>
        </w:rPr>
        <w:t>必需</w:t>
      </w:r>
      <w:r w:rsidRPr="0039232B">
        <w:rPr>
          <w:rFonts w:ascii="宋体" w:hAnsi="宋体" w:hint="eastAsia"/>
          <w:b/>
          <w:szCs w:val="21"/>
        </w:rPr>
        <w:t>且合理</w:t>
      </w:r>
      <w:r w:rsidR="00C514FF" w:rsidRPr="0039232B">
        <w:rPr>
          <w:rFonts w:ascii="宋体" w:hAnsi="宋体" w:hint="eastAsia"/>
          <w:b/>
          <w:szCs w:val="21"/>
        </w:rPr>
        <w:t>（见释义）</w:t>
      </w:r>
      <w:r w:rsidRPr="0039232B">
        <w:rPr>
          <w:rFonts w:ascii="宋体" w:hAnsi="宋体" w:hint="eastAsia"/>
          <w:b/>
          <w:szCs w:val="21"/>
        </w:rPr>
        <w:t>的</w:t>
      </w:r>
      <w:r w:rsidR="001D6910" w:rsidRPr="0039232B">
        <w:rPr>
          <w:rFonts w:ascii="宋体" w:hAnsi="宋体" w:hint="eastAsia"/>
          <w:b/>
          <w:szCs w:val="21"/>
        </w:rPr>
        <w:t>、</w:t>
      </w:r>
      <w:r w:rsidR="004E1FF3" w:rsidRPr="0039232B">
        <w:rPr>
          <w:rFonts w:ascii="宋体" w:hAnsi="宋体" w:hint="eastAsia"/>
          <w:b/>
          <w:szCs w:val="21"/>
        </w:rPr>
        <w:t>符合</w:t>
      </w:r>
      <w:r w:rsidR="004F654A" w:rsidRPr="0039232B">
        <w:rPr>
          <w:rFonts w:ascii="宋体" w:hAnsi="宋体" w:hint="eastAsia"/>
          <w:b/>
          <w:szCs w:val="21"/>
        </w:rPr>
        <w:t>本附加险合同</w:t>
      </w:r>
      <w:r w:rsidRPr="0039232B">
        <w:rPr>
          <w:rFonts w:ascii="宋体" w:hAnsi="宋体" w:hint="eastAsia"/>
          <w:b/>
          <w:szCs w:val="21"/>
        </w:rPr>
        <w:t>签发地政府颁布的</w:t>
      </w:r>
      <w:r w:rsidR="00BA1718" w:rsidRPr="0039232B">
        <w:rPr>
          <w:rFonts w:ascii="宋体" w:hAnsi="宋体" w:hint="eastAsia"/>
          <w:b/>
          <w:szCs w:val="21"/>
        </w:rPr>
        <w:t>社会</w:t>
      </w:r>
      <w:r w:rsidRPr="0039232B">
        <w:rPr>
          <w:rFonts w:ascii="宋体" w:hAnsi="宋体" w:hint="eastAsia"/>
          <w:b/>
          <w:szCs w:val="21"/>
        </w:rPr>
        <w:t>基本医疗保险</w:t>
      </w:r>
      <w:r w:rsidR="00C514FF" w:rsidRPr="0039232B">
        <w:rPr>
          <w:rFonts w:ascii="宋体" w:hAnsi="宋体" w:hint="eastAsia"/>
          <w:b/>
          <w:szCs w:val="21"/>
        </w:rPr>
        <w:t>（见</w:t>
      </w:r>
      <w:r w:rsidR="00C514FF" w:rsidRPr="0039232B">
        <w:rPr>
          <w:rFonts w:ascii="宋体" w:hAnsi="宋体"/>
          <w:b/>
          <w:szCs w:val="21"/>
        </w:rPr>
        <w:t>释义</w:t>
      </w:r>
      <w:r w:rsidR="00C514FF" w:rsidRPr="0039232B">
        <w:rPr>
          <w:rFonts w:ascii="宋体" w:hAnsi="宋体" w:hint="eastAsia"/>
          <w:b/>
          <w:szCs w:val="21"/>
        </w:rPr>
        <w:t>）</w:t>
      </w:r>
      <w:r w:rsidRPr="0039232B">
        <w:rPr>
          <w:rFonts w:ascii="宋体" w:hAnsi="宋体" w:hint="eastAsia"/>
          <w:b/>
          <w:szCs w:val="21"/>
        </w:rPr>
        <w:t>报销范围的</w:t>
      </w:r>
      <w:r w:rsidR="00A85C77" w:rsidRPr="0039232B">
        <w:rPr>
          <w:rFonts w:ascii="宋体" w:hAnsi="宋体" w:hint="eastAsia"/>
          <w:b/>
          <w:szCs w:val="21"/>
        </w:rPr>
        <w:t>疾病住院</w:t>
      </w:r>
      <w:r w:rsidRPr="0039232B">
        <w:rPr>
          <w:rFonts w:ascii="宋体" w:hAnsi="宋体" w:hint="eastAsia"/>
          <w:b/>
          <w:szCs w:val="21"/>
        </w:rPr>
        <w:t>医疗费用，保险人在扣除社会基本医疗保险</w:t>
      </w:r>
      <w:r w:rsidR="00BA1718" w:rsidRPr="0039232B">
        <w:rPr>
          <w:rFonts w:ascii="宋体" w:hAnsi="宋体" w:hint="eastAsia"/>
          <w:b/>
          <w:szCs w:val="21"/>
        </w:rPr>
        <w:t>、公费医疗</w:t>
      </w:r>
      <w:r w:rsidR="00B84C0D" w:rsidRPr="0039232B">
        <w:rPr>
          <w:rFonts w:ascii="宋体" w:hAnsi="宋体" w:hint="eastAsia"/>
          <w:b/>
          <w:szCs w:val="21"/>
        </w:rPr>
        <w:t>和</w:t>
      </w:r>
      <w:r w:rsidRPr="0039232B">
        <w:rPr>
          <w:rFonts w:ascii="宋体" w:hAnsi="宋体" w:hint="eastAsia"/>
          <w:b/>
          <w:szCs w:val="21"/>
        </w:rPr>
        <w:t>任何第三方（包括任何商业医疗保险）已经补偿或给付部分以及</w:t>
      </w:r>
      <w:r w:rsidR="001D6910" w:rsidRPr="0039232B">
        <w:rPr>
          <w:rFonts w:ascii="宋体" w:hAnsi="宋体" w:hint="eastAsia"/>
          <w:b/>
          <w:szCs w:val="21"/>
        </w:rPr>
        <w:t>本附加险合同</w:t>
      </w:r>
      <w:r w:rsidRPr="0039232B">
        <w:rPr>
          <w:rFonts w:ascii="宋体" w:hAnsi="宋体" w:hint="eastAsia"/>
          <w:b/>
          <w:szCs w:val="21"/>
        </w:rPr>
        <w:t>约定的免赔额后，对其余额按</w:t>
      </w:r>
      <w:r w:rsidR="001D6910" w:rsidRPr="0039232B">
        <w:rPr>
          <w:rFonts w:ascii="宋体" w:hAnsi="宋体" w:hint="eastAsia"/>
          <w:b/>
          <w:szCs w:val="21"/>
        </w:rPr>
        <w:t>本附加险合同</w:t>
      </w:r>
      <w:r w:rsidR="003068B1" w:rsidRPr="0039232B">
        <w:rPr>
          <w:rFonts w:ascii="宋体" w:hAnsi="宋体" w:hint="eastAsia"/>
          <w:b/>
          <w:szCs w:val="21"/>
        </w:rPr>
        <w:t>约定的给付比例</w:t>
      </w:r>
      <w:r w:rsidR="00D00022" w:rsidRPr="0039232B">
        <w:rPr>
          <w:rFonts w:ascii="宋体" w:hAnsi="宋体" w:hint="eastAsia"/>
          <w:b/>
          <w:szCs w:val="21"/>
        </w:rPr>
        <w:t>给付</w:t>
      </w:r>
      <w:r w:rsidRPr="0039232B">
        <w:rPr>
          <w:rFonts w:ascii="宋体" w:hAnsi="宋体" w:hint="eastAsia"/>
          <w:b/>
          <w:szCs w:val="21"/>
        </w:rPr>
        <w:t>保险金。</w:t>
      </w:r>
      <w:r w:rsidR="005D4F12" w:rsidRPr="0039232B">
        <w:rPr>
          <w:rFonts w:ascii="宋体" w:hAnsi="宋体" w:hint="eastAsia"/>
          <w:b/>
          <w:szCs w:val="21"/>
        </w:rPr>
        <w:t>免赔额、给</w:t>
      </w:r>
      <w:r w:rsidRPr="0039232B">
        <w:rPr>
          <w:rFonts w:ascii="宋体" w:hAnsi="宋体" w:hint="eastAsia"/>
          <w:b/>
          <w:szCs w:val="21"/>
        </w:rPr>
        <w:t>付比例由投保人、保险人双方约定，并在保险单中载明。</w:t>
      </w:r>
      <w:r w:rsidR="00A85C77" w:rsidRPr="0039232B">
        <w:rPr>
          <w:rFonts w:ascii="宋体" w:hAnsi="宋体" w:hint="eastAsia"/>
          <w:b/>
          <w:szCs w:val="21"/>
        </w:rPr>
        <w:t>投保人、</w:t>
      </w:r>
      <w:r w:rsidR="00615443" w:rsidRPr="0039232B">
        <w:rPr>
          <w:rFonts w:ascii="宋体" w:hAnsi="宋体" w:hint="eastAsia"/>
          <w:b/>
          <w:szCs w:val="21"/>
        </w:rPr>
        <w:t>保险人还可选择约定重大疾病（见释义）住院医疗限额，并在保险单中载明。约定了重大疾病住院医疗限额的，对被保险人因重大疾病所支出的符合本附加保险合同约定范围的疾病住院医疗费用，保险人累计给付的保险金不超过该重大疾病住院医疗限额。</w:t>
      </w:r>
    </w:p>
    <w:p w14:paraId="418C8066" w14:textId="1C1D2864" w:rsidR="00252B94" w:rsidRPr="0039232B" w:rsidRDefault="004E5887" w:rsidP="0015305B">
      <w:pPr>
        <w:pStyle w:val="a3"/>
        <w:numPr>
          <w:ilvl w:val="0"/>
          <w:numId w:val="5"/>
        </w:numPr>
        <w:ind w:leftChars="450" w:left="1625" w:firstLineChars="0" w:hanging="680"/>
        <w:rPr>
          <w:rFonts w:ascii="宋体" w:hAnsi="宋体"/>
          <w:b/>
          <w:szCs w:val="21"/>
        </w:rPr>
      </w:pPr>
      <w:r w:rsidRPr="0039232B">
        <w:rPr>
          <w:rFonts w:ascii="宋体" w:hAnsi="宋体" w:hint="eastAsia"/>
          <w:szCs w:val="21"/>
        </w:rPr>
        <w:t>对于被保险人在</w:t>
      </w:r>
      <w:r w:rsidRPr="0039232B">
        <w:rPr>
          <w:rFonts w:ascii="宋体" w:hAnsi="宋体"/>
          <w:szCs w:val="21"/>
        </w:rPr>
        <w:t>保险期间内</w:t>
      </w:r>
      <w:r w:rsidRPr="0039232B">
        <w:rPr>
          <w:rFonts w:ascii="宋体" w:hAnsi="宋体" w:hint="eastAsia"/>
          <w:szCs w:val="21"/>
        </w:rPr>
        <w:t>所支出的符合2.1.2保险责任范围的必需且合理的、符合</w:t>
      </w:r>
      <w:r w:rsidR="004F654A" w:rsidRPr="0039232B">
        <w:rPr>
          <w:rFonts w:ascii="宋体" w:hAnsi="宋体" w:hint="eastAsia"/>
          <w:szCs w:val="21"/>
        </w:rPr>
        <w:t>本附加险合同</w:t>
      </w:r>
      <w:r w:rsidRPr="0039232B">
        <w:rPr>
          <w:rFonts w:ascii="宋体" w:hAnsi="宋体" w:hint="eastAsia"/>
          <w:szCs w:val="21"/>
        </w:rPr>
        <w:t>签发地政府颁布的社会基本医疗保险报销范围的</w:t>
      </w:r>
      <w:r w:rsidR="0087441E" w:rsidRPr="0039232B">
        <w:rPr>
          <w:rFonts w:ascii="宋体" w:hAnsi="宋体" w:hint="eastAsia"/>
          <w:szCs w:val="21"/>
        </w:rPr>
        <w:t>门诊</w:t>
      </w:r>
      <w:r w:rsidRPr="0039232B">
        <w:rPr>
          <w:rFonts w:ascii="宋体" w:hAnsi="宋体" w:hint="eastAsia"/>
          <w:szCs w:val="21"/>
        </w:rPr>
        <w:t>医疗费用，</w:t>
      </w:r>
      <w:r w:rsidRPr="0039232B">
        <w:rPr>
          <w:rFonts w:ascii="宋体" w:hAnsi="宋体" w:hint="eastAsia"/>
          <w:b/>
          <w:szCs w:val="21"/>
        </w:rPr>
        <w:t>保险人在扣除社会基本医疗保险、公费医疗和任何第三方（包括任何商业医疗保险）已经补偿或给付部分以及本附加险合同约定的免赔额后，对其余额按本附加险合同</w:t>
      </w:r>
      <w:r w:rsidR="0087441E" w:rsidRPr="0039232B">
        <w:rPr>
          <w:rFonts w:ascii="宋体" w:hAnsi="宋体" w:hint="eastAsia"/>
          <w:b/>
          <w:szCs w:val="21"/>
        </w:rPr>
        <w:t>约定的给付比例</w:t>
      </w:r>
      <w:r w:rsidRPr="0039232B">
        <w:rPr>
          <w:rFonts w:ascii="宋体" w:hAnsi="宋体" w:hint="eastAsia"/>
          <w:b/>
          <w:szCs w:val="21"/>
        </w:rPr>
        <w:t>给付保险金</w:t>
      </w:r>
      <w:r w:rsidR="0087441E" w:rsidRPr="0039232B">
        <w:rPr>
          <w:rFonts w:ascii="宋体" w:hAnsi="宋体" w:hint="eastAsia"/>
          <w:b/>
          <w:szCs w:val="21"/>
        </w:rPr>
        <w:t>，且保险人累计给付的门诊大病保险金不超过门诊大病限额</w:t>
      </w:r>
      <w:r w:rsidRPr="0039232B">
        <w:rPr>
          <w:rFonts w:ascii="宋体" w:hAnsi="宋体" w:hint="eastAsia"/>
          <w:b/>
          <w:szCs w:val="21"/>
        </w:rPr>
        <w:t>。免赔额、给付比例</w:t>
      </w:r>
      <w:r w:rsidR="0087441E" w:rsidRPr="0039232B">
        <w:rPr>
          <w:rFonts w:ascii="宋体" w:hAnsi="宋体" w:hint="eastAsia"/>
          <w:b/>
          <w:szCs w:val="21"/>
        </w:rPr>
        <w:t>、门诊大病限额</w:t>
      </w:r>
      <w:r w:rsidRPr="0039232B">
        <w:rPr>
          <w:rFonts w:ascii="宋体" w:hAnsi="宋体" w:hint="eastAsia"/>
          <w:b/>
          <w:szCs w:val="21"/>
        </w:rPr>
        <w:t>由投保人、保险人双方约定，并在保险单中载明。</w:t>
      </w:r>
    </w:p>
    <w:p w14:paraId="680A8D70" w14:textId="2F7EF8C2" w:rsidR="00B84C0D" w:rsidRPr="0039232B" w:rsidRDefault="00B84C0D" w:rsidP="0015305B">
      <w:pPr>
        <w:pStyle w:val="a3"/>
        <w:numPr>
          <w:ilvl w:val="0"/>
          <w:numId w:val="5"/>
        </w:numPr>
        <w:ind w:leftChars="450" w:left="1625" w:firstLineChars="0" w:hanging="680"/>
        <w:rPr>
          <w:rFonts w:ascii="宋体" w:hAnsi="宋体"/>
          <w:szCs w:val="21"/>
        </w:rPr>
      </w:pPr>
      <w:r w:rsidRPr="0039232B">
        <w:rPr>
          <w:rFonts w:ascii="宋体" w:hAnsi="宋体" w:hint="eastAsia"/>
          <w:szCs w:val="21"/>
        </w:rPr>
        <w:t>保险期间届满被保险人治疗仍未结束的，保险人所负保险责任期限可按下列约定延长：</w:t>
      </w:r>
      <w:r w:rsidRPr="0039232B">
        <w:rPr>
          <w:rFonts w:ascii="宋体" w:hAnsi="宋体" w:hint="eastAsia"/>
          <w:b/>
          <w:szCs w:val="21"/>
        </w:rPr>
        <w:t>门诊治疗者，自保险期间届满次日起计算，以门诊急诊延长日数为限；保险期间届满被保险人仍在</w:t>
      </w:r>
      <w:r w:rsidRPr="0039232B">
        <w:rPr>
          <w:rFonts w:hint="eastAsia"/>
          <w:b/>
          <w:szCs w:val="20"/>
        </w:rPr>
        <w:t>住院</w:t>
      </w:r>
      <w:r w:rsidRPr="0039232B">
        <w:rPr>
          <w:rFonts w:ascii="宋体" w:hAnsi="宋体" w:hint="eastAsia"/>
          <w:b/>
          <w:szCs w:val="21"/>
        </w:rPr>
        <w:t>治疗的，自保险期间届满次日起计算，至出院之日止，最长以住院延长日数为限。</w:t>
      </w:r>
      <w:r w:rsidRPr="0039232B">
        <w:rPr>
          <w:rFonts w:ascii="宋体" w:hAnsi="宋体" w:cs="仿宋_GB2312" w:hint="eastAsia"/>
        </w:rPr>
        <w:t>该“门诊急诊延长</w:t>
      </w:r>
      <w:r w:rsidRPr="0039232B">
        <w:rPr>
          <w:rFonts w:ascii="宋体" w:hAnsi="宋体" w:cs="仿宋_GB2312"/>
        </w:rPr>
        <w:t>日数</w:t>
      </w:r>
      <w:r w:rsidRPr="0039232B">
        <w:rPr>
          <w:rFonts w:ascii="宋体" w:hAnsi="宋体" w:cs="仿宋_GB2312" w:hint="eastAsia"/>
        </w:rPr>
        <w:t>”、“</w:t>
      </w:r>
      <w:r w:rsidRPr="0039232B">
        <w:rPr>
          <w:rFonts w:ascii="宋体" w:hAnsi="宋体" w:cs="仿宋_GB2312"/>
        </w:rPr>
        <w:t>住院</w:t>
      </w:r>
      <w:r w:rsidRPr="0039232B">
        <w:rPr>
          <w:rFonts w:ascii="宋体" w:hAnsi="宋体" w:cs="仿宋_GB2312" w:hint="eastAsia"/>
        </w:rPr>
        <w:t>延长</w:t>
      </w:r>
      <w:r w:rsidRPr="0039232B">
        <w:rPr>
          <w:rFonts w:ascii="宋体" w:hAnsi="宋体" w:cs="仿宋_GB2312"/>
        </w:rPr>
        <w:t>日数</w:t>
      </w:r>
      <w:r w:rsidRPr="0039232B">
        <w:rPr>
          <w:rFonts w:ascii="宋体" w:hAnsi="宋体" w:cs="仿宋_GB2312" w:hint="eastAsia"/>
        </w:rPr>
        <w:t>”</w:t>
      </w:r>
      <w:r w:rsidRPr="0039232B">
        <w:rPr>
          <w:rFonts w:ascii="宋体" w:hAnsi="宋体" w:cs="仿宋_GB2312"/>
        </w:rPr>
        <w:t>以</w:t>
      </w:r>
      <w:r w:rsidRPr="0039232B">
        <w:rPr>
          <w:rFonts w:ascii="宋体" w:hAnsi="宋体" w:cs="仿宋_GB2312" w:hint="eastAsia"/>
        </w:rPr>
        <w:t>保险</w:t>
      </w:r>
      <w:r w:rsidR="005E6EB4" w:rsidRPr="0039232B">
        <w:rPr>
          <w:rFonts w:ascii="宋体" w:hAnsi="宋体" w:cs="仿宋_GB2312" w:hint="eastAsia"/>
        </w:rPr>
        <w:t>单</w:t>
      </w:r>
      <w:r w:rsidRPr="0039232B">
        <w:rPr>
          <w:rFonts w:ascii="宋体" w:hAnsi="宋体" w:cs="仿宋_GB2312" w:hint="eastAsia"/>
        </w:rPr>
        <w:t>载明为准；若保险</w:t>
      </w:r>
      <w:r w:rsidR="005E6EB4" w:rsidRPr="0039232B">
        <w:rPr>
          <w:rFonts w:ascii="宋体" w:hAnsi="宋体" w:cs="仿宋_GB2312" w:hint="eastAsia"/>
        </w:rPr>
        <w:t>单</w:t>
      </w:r>
      <w:r w:rsidRPr="0039232B">
        <w:rPr>
          <w:rFonts w:ascii="宋体" w:hAnsi="宋体" w:cs="仿宋_GB2312"/>
        </w:rPr>
        <w:t>未载明的，</w:t>
      </w:r>
      <w:r w:rsidRPr="0039232B">
        <w:rPr>
          <w:rFonts w:ascii="宋体" w:hAnsi="宋体" w:cs="仿宋_GB2312" w:hint="eastAsia"/>
        </w:rPr>
        <w:t>则该“门</w:t>
      </w:r>
      <w:r w:rsidRPr="0039232B">
        <w:rPr>
          <w:rFonts w:ascii="宋体" w:hAnsi="宋体" w:cs="仿宋_GB2312" w:hint="eastAsia"/>
        </w:rPr>
        <w:lastRenderedPageBreak/>
        <w:t>诊</w:t>
      </w:r>
      <w:r w:rsidR="00357A2A" w:rsidRPr="0039232B">
        <w:rPr>
          <w:rFonts w:ascii="宋体" w:hAnsi="宋体" w:cs="仿宋_GB2312" w:hint="eastAsia"/>
        </w:rPr>
        <w:t>急诊</w:t>
      </w:r>
      <w:r w:rsidRPr="0039232B">
        <w:rPr>
          <w:rFonts w:ascii="宋体" w:hAnsi="宋体" w:cs="仿宋_GB2312" w:hint="eastAsia"/>
        </w:rPr>
        <w:t>延长</w:t>
      </w:r>
      <w:r w:rsidRPr="0039232B">
        <w:rPr>
          <w:rFonts w:ascii="宋体" w:hAnsi="宋体" w:cs="仿宋_GB2312"/>
        </w:rPr>
        <w:t>日数</w:t>
      </w:r>
      <w:r w:rsidRPr="0039232B">
        <w:rPr>
          <w:rFonts w:ascii="宋体" w:hAnsi="宋体" w:cs="仿宋_GB2312" w:hint="eastAsia"/>
        </w:rPr>
        <w:t>”视为</w:t>
      </w:r>
      <w:r w:rsidRPr="0039232B">
        <w:rPr>
          <w:rFonts w:ascii="宋体" w:hAnsi="宋体" w:cs="仿宋_GB2312"/>
        </w:rPr>
        <w:t>15日（含）</w:t>
      </w:r>
      <w:r w:rsidRPr="0039232B">
        <w:rPr>
          <w:rFonts w:ascii="宋体" w:hAnsi="宋体" w:hint="eastAsia"/>
        </w:rPr>
        <w:t>、</w:t>
      </w:r>
      <w:r w:rsidRPr="0039232B">
        <w:rPr>
          <w:rFonts w:ascii="宋体" w:hAnsi="宋体" w:cs="仿宋_GB2312" w:hint="eastAsia"/>
        </w:rPr>
        <w:t>“</w:t>
      </w:r>
      <w:r w:rsidRPr="0039232B">
        <w:rPr>
          <w:rFonts w:ascii="宋体" w:hAnsi="宋体" w:cs="仿宋_GB2312"/>
        </w:rPr>
        <w:t>住院</w:t>
      </w:r>
      <w:r w:rsidRPr="0039232B">
        <w:rPr>
          <w:rFonts w:ascii="宋体" w:hAnsi="宋体" w:cs="仿宋_GB2312" w:hint="eastAsia"/>
        </w:rPr>
        <w:t>延长</w:t>
      </w:r>
      <w:r w:rsidRPr="0039232B">
        <w:rPr>
          <w:rFonts w:ascii="宋体" w:hAnsi="宋体" w:cs="仿宋_GB2312"/>
        </w:rPr>
        <w:t>日数</w:t>
      </w:r>
      <w:r w:rsidRPr="0039232B">
        <w:rPr>
          <w:rFonts w:ascii="宋体" w:hAnsi="宋体" w:cs="仿宋_GB2312" w:hint="eastAsia"/>
        </w:rPr>
        <w:t>”视为</w:t>
      </w:r>
      <w:r w:rsidR="00284F98" w:rsidRPr="0039232B">
        <w:rPr>
          <w:rFonts w:ascii="宋体" w:hAnsi="宋体" w:cs="仿宋_GB2312" w:hint="eastAsia"/>
        </w:rPr>
        <w:t>90</w:t>
      </w:r>
      <w:r w:rsidRPr="0039232B">
        <w:rPr>
          <w:rFonts w:ascii="宋体" w:hAnsi="宋体" w:cs="仿宋_GB2312"/>
        </w:rPr>
        <w:t>日（含）</w:t>
      </w:r>
      <w:r w:rsidR="0011720B" w:rsidRPr="0039232B">
        <w:rPr>
          <w:rFonts w:ascii="宋体" w:hAnsi="宋体" w:cs="仿宋_GB2312" w:hint="eastAsia"/>
        </w:rPr>
        <w:t>。</w:t>
      </w:r>
    </w:p>
    <w:p w14:paraId="0DA4720E" w14:textId="5E6B062E" w:rsidR="00475378" w:rsidRPr="0039232B" w:rsidRDefault="00E0789C" w:rsidP="0015305B">
      <w:pPr>
        <w:pStyle w:val="a3"/>
        <w:numPr>
          <w:ilvl w:val="0"/>
          <w:numId w:val="5"/>
        </w:numPr>
        <w:ind w:leftChars="450" w:left="1625" w:firstLineChars="0" w:hanging="680"/>
        <w:rPr>
          <w:rFonts w:ascii="宋体" w:hAnsi="宋体"/>
          <w:szCs w:val="21"/>
        </w:rPr>
      </w:pPr>
      <w:r w:rsidRPr="0039232B">
        <w:rPr>
          <w:rFonts w:ascii="宋体" w:hAnsi="宋体" w:hint="eastAsia"/>
          <w:szCs w:val="21"/>
        </w:rPr>
        <w:t>保险人按照上述约定给付的各项医疗保险金之和以本附加险合同项下的保险金额为限，</w:t>
      </w:r>
      <w:r w:rsidR="00C2124C" w:rsidRPr="0039232B">
        <w:rPr>
          <w:rFonts w:ascii="宋体" w:hAnsi="宋体" w:hint="eastAsia"/>
          <w:szCs w:val="21"/>
        </w:rPr>
        <w:t>对被保险人一次或者累计给付保险金达到</w:t>
      </w:r>
      <w:r w:rsidR="001D6910" w:rsidRPr="0039232B">
        <w:rPr>
          <w:rFonts w:ascii="宋体" w:hAnsi="宋体" w:hint="eastAsia"/>
          <w:szCs w:val="21"/>
        </w:rPr>
        <w:t>本附加险合同</w:t>
      </w:r>
      <w:r w:rsidR="00475378" w:rsidRPr="0039232B">
        <w:rPr>
          <w:rFonts w:ascii="宋体" w:hAnsi="宋体" w:hint="eastAsia"/>
          <w:szCs w:val="21"/>
        </w:rPr>
        <w:t>项下该被保险人的保险金额时，</w:t>
      </w:r>
      <w:r w:rsidR="001D6910" w:rsidRPr="0039232B">
        <w:rPr>
          <w:rFonts w:ascii="宋体" w:hAnsi="宋体" w:hint="eastAsia"/>
          <w:szCs w:val="21"/>
        </w:rPr>
        <w:t>本附加险合同</w:t>
      </w:r>
      <w:r w:rsidR="00475378" w:rsidRPr="0039232B">
        <w:rPr>
          <w:rFonts w:ascii="宋体" w:hAnsi="宋体" w:hint="eastAsia"/>
          <w:szCs w:val="21"/>
        </w:rPr>
        <w:t>对该被保险人的</w:t>
      </w:r>
      <w:r w:rsidR="001D6910" w:rsidRPr="0039232B">
        <w:rPr>
          <w:rFonts w:ascii="宋体" w:hAnsi="宋体" w:hint="eastAsia"/>
          <w:szCs w:val="21"/>
        </w:rPr>
        <w:t>本附加险合同</w:t>
      </w:r>
      <w:r w:rsidR="00475378" w:rsidRPr="0039232B">
        <w:rPr>
          <w:rFonts w:ascii="宋体" w:hAnsi="宋体" w:hint="eastAsia"/>
          <w:szCs w:val="21"/>
        </w:rPr>
        <w:t>项下的保险责任终止。</w:t>
      </w:r>
    </w:p>
    <w:p w14:paraId="78B83788" w14:textId="5C25C183" w:rsidR="00475378" w:rsidRPr="0039232B" w:rsidRDefault="00475378" w:rsidP="00263EA9">
      <w:pPr>
        <w:pStyle w:val="2"/>
        <w:tabs>
          <w:tab w:val="clear" w:pos="1050"/>
          <w:tab w:val="left" w:pos="993"/>
        </w:tabs>
        <w:rPr>
          <w:color w:val="auto"/>
        </w:rPr>
      </w:pPr>
      <w:r w:rsidRPr="0039232B">
        <w:rPr>
          <w:color w:val="auto"/>
        </w:rPr>
        <w:t>2.2</w:t>
      </w:r>
      <w:r w:rsidRPr="0039232B">
        <w:rPr>
          <w:color w:val="auto"/>
        </w:rPr>
        <w:tab/>
      </w:r>
      <w:r w:rsidRPr="0039232B">
        <w:rPr>
          <w:rFonts w:hint="eastAsia"/>
          <w:color w:val="auto"/>
        </w:rPr>
        <w:t>补偿原则</w:t>
      </w:r>
    </w:p>
    <w:p w14:paraId="4E37624D" w14:textId="20B24523" w:rsidR="00475378" w:rsidRPr="0039232B" w:rsidRDefault="009E06C2" w:rsidP="002F6233">
      <w:pPr>
        <w:pStyle w:val="a3"/>
        <w:ind w:leftChars="472" w:left="991" w:firstLine="422"/>
        <w:rPr>
          <w:rFonts w:ascii="宋体" w:hAnsi="宋体"/>
          <w:b/>
          <w:szCs w:val="21"/>
        </w:rPr>
      </w:pPr>
      <w:r w:rsidRPr="0039232B">
        <w:rPr>
          <w:rFonts w:asciiTheme="minorEastAsia" w:eastAsiaTheme="minorEastAsia" w:hAnsiTheme="minorEastAsia" w:hint="eastAsia"/>
          <w:b/>
        </w:rPr>
        <w:t>本附加险合同适用补偿原则。被保险人通过任何途径所获得的医疗费用补偿金额总和以其实际支出的金额为限。被保险人已经从</w:t>
      </w:r>
      <w:r w:rsidRPr="0039232B">
        <w:rPr>
          <w:rFonts w:asciiTheme="minorEastAsia" w:eastAsiaTheme="minorEastAsia" w:hAnsiTheme="minorEastAsia" w:hint="eastAsia"/>
          <w:b/>
          <w:szCs w:val="21"/>
        </w:rPr>
        <w:t>社会基本医疗保</w:t>
      </w:r>
      <w:r w:rsidRPr="0039232B">
        <w:rPr>
          <w:rFonts w:asciiTheme="minorEastAsia" w:eastAsiaTheme="minorEastAsia" w:hAnsiTheme="minorEastAsia" w:hint="eastAsia"/>
          <w:b/>
        </w:rPr>
        <w:t>险</w:t>
      </w:r>
      <w:r w:rsidRPr="0039232B">
        <w:rPr>
          <w:rFonts w:hint="eastAsia"/>
          <w:b/>
        </w:rPr>
        <w:t>、公费医疗</w:t>
      </w:r>
      <w:r w:rsidRPr="0039232B">
        <w:rPr>
          <w:rFonts w:asciiTheme="minorEastAsia" w:eastAsiaTheme="minorEastAsia" w:hAnsiTheme="minorEastAsia" w:hint="eastAsia"/>
          <w:b/>
          <w:szCs w:val="21"/>
        </w:rPr>
        <w:t>和任何第三方（包括任何商业医疗保险）</w:t>
      </w:r>
      <w:r w:rsidRPr="0039232B">
        <w:rPr>
          <w:rFonts w:asciiTheme="minorEastAsia" w:eastAsiaTheme="minorEastAsia" w:hAnsiTheme="minorEastAsia" w:hint="eastAsia"/>
          <w:b/>
        </w:rPr>
        <w:t>获得相关医疗费用补偿的，保险人仅对扣除已获得补偿后的剩余部分医疗费用，按照本</w:t>
      </w:r>
      <w:r w:rsidR="0027534E" w:rsidRPr="0039232B">
        <w:rPr>
          <w:rFonts w:asciiTheme="minorEastAsia" w:eastAsiaTheme="minorEastAsia" w:hAnsiTheme="minorEastAsia" w:hint="eastAsia"/>
          <w:b/>
        </w:rPr>
        <w:t>附加险</w:t>
      </w:r>
      <w:r w:rsidRPr="0039232B">
        <w:rPr>
          <w:rFonts w:asciiTheme="minorEastAsia" w:eastAsiaTheme="minorEastAsia" w:hAnsiTheme="minorEastAsia" w:hint="eastAsia"/>
          <w:b/>
        </w:rPr>
        <w:t>合同的约定承担给付保险金的责任</w:t>
      </w:r>
      <w:r w:rsidR="00475378" w:rsidRPr="0039232B">
        <w:rPr>
          <w:rFonts w:ascii="宋体" w:hAnsi="宋体" w:hint="eastAsia"/>
          <w:b/>
          <w:szCs w:val="21"/>
        </w:rPr>
        <w:t>。</w:t>
      </w:r>
    </w:p>
    <w:p w14:paraId="3DC31497" w14:textId="77777777" w:rsidR="00475378" w:rsidRPr="0039232B" w:rsidRDefault="00D15909">
      <w:pPr>
        <w:pStyle w:val="2"/>
        <w:tabs>
          <w:tab w:val="clear" w:pos="1050"/>
          <w:tab w:val="left" w:pos="993"/>
        </w:tabs>
        <w:rPr>
          <w:color w:val="auto"/>
        </w:rPr>
      </w:pPr>
      <w:bookmarkStart w:id="2" w:name="_2.3_责任免除"/>
      <w:bookmarkStart w:id="3" w:name="_2.2.1_因下列情形造成被保险人住院治疗的，保险人不承担给付保险金的"/>
      <w:bookmarkEnd w:id="2"/>
      <w:bookmarkEnd w:id="3"/>
      <w:r w:rsidRPr="0039232B">
        <w:rPr>
          <w:color w:val="auto"/>
        </w:rPr>
        <w:t>2.3</w:t>
      </w:r>
      <w:r w:rsidRPr="0039232B">
        <w:rPr>
          <w:color w:val="auto"/>
        </w:rPr>
        <w:tab/>
      </w:r>
      <w:r w:rsidR="00475378" w:rsidRPr="0039232B">
        <w:rPr>
          <w:rFonts w:hint="eastAsia"/>
          <w:color w:val="auto"/>
        </w:rPr>
        <w:t>责任免除</w:t>
      </w:r>
    </w:p>
    <w:p w14:paraId="7FF9BEEA" w14:textId="70DBCF1F" w:rsidR="00BA1718" w:rsidRPr="0039232B" w:rsidRDefault="002F6233" w:rsidP="00C0724E">
      <w:pPr>
        <w:pStyle w:val="3"/>
        <w:tabs>
          <w:tab w:val="left" w:pos="993"/>
        </w:tabs>
        <w:spacing w:before="0" w:after="0" w:line="240" w:lineRule="auto"/>
        <w:rPr>
          <w:rFonts w:asciiTheme="minorEastAsia" w:eastAsiaTheme="minorEastAsia" w:hAnsiTheme="minorEastAsia"/>
          <w:b w:val="0"/>
        </w:rPr>
      </w:pPr>
      <w:r w:rsidRPr="0039232B">
        <w:rPr>
          <w:rFonts w:asciiTheme="minorEastAsia" w:eastAsiaTheme="minorEastAsia" w:hAnsiTheme="minorEastAsia"/>
          <w:sz w:val="21"/>
          <w:szCs w:val="21"/>
        </w:rPr>
        <w:t>2.3.1</w:t>
      </w:r>
      <w:r w:rsidR="00F73A80" w:rsidRPr="0039232B">
        <w:tab/>
      </w:r>
      <w:r w:rsidR="00263EA9" w:rsidRPr="0039232B">
        <w:rPr>
          <w:rFonts w:asciiTheme="minorEastAsia" w:eastAsiaTheme="minorEastAsia" w:hAnsiTheme="minorEastAsia" w:hint="eastAsia"/>
          <w:sz w:val="21"/>
          <w:szCs w:val="21"/>
        </w:rPr>
        <w:t>因</w:t>
      </w:r>
      <w:r w:rsidR="00BA1718" w:rsidRPr="0039232B">
        <w:rPr>
          <w:rFonts w:asciiTheme="minorEastAsia" w:eastAsiaTheme="minorEastAsia" w:hAnsiTheme="minorEastAsia" w:hint="eastAsia"/>
          <w:sz w:val="21"/>
          <w:szCs w:val="21"/>
        </w:rPr>
        <w:t>下列情形之一，导致被保险人支出医疗</w:t>
      </w:r>
      <w:r w:rsidR="00BA1718" w:rsidRPr="0039232B">
        <w:rPr>
          <w:rFonts w:asciiTheme="minorEastAsia" w:eastAsiaTheme="minorEastAsia" w:hAnsiTheme="minorEastAsia"/>
          <w:sz w:val="21"/>
          <w:szCs w:val="21"/>
        </w:rPr>
        <w:t>费用</w:t>
      </w:r>
      <w:r w:rsidR="00BA1718" w:rsidRPr="0039232B">
        <w:rPr>
          <w:rFonts w:asciiTheme="minorEastAsia" w:eastAsiaTheme="minorEastAsia" w:hAnsiTheme="minorEastAsia" w:hint="eastAsia"/>
          <w:sz w:val="21"/>
          <w:szCs w:val="21"/>
        </w:rPr>
        <w:t>的，保险人不承担给付保险金责任：</w:t>
      </w:r>
    </w:p>
    <w:p w14:paraId="2B1E23F3" w14:textId="5DEAC732" w:rsidR="00475378" w:rsidRPr="0039232B" w:rsidRDefault="004019ED"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inorEastAsia" w:eastAsiaTheme="minorEastAsia" w:hAnsiTheme="minorEastAsia" w:hint="eastAsia"/>
          <w:b/>
        </w:rPr>
        <w:t>投保人对被保险人的故意杀害、故意伤害</w:t>
      </w:r>
      <w:r w:rsidR="00475378" w:rsidRPr="0039232B">
        <w:rPr>
          <w:rFonts w:asciiTheme="majorEastAsia" w:eastAsiaTheme="majorEastAsia" w:hAnsiTheme="majorEastAsia" w:hint="eastAsia"/>
          <w:b/>
          <w:szCs w:val="21"/>
        </w:rPr>
        <w:t>；</w:t>
      </w:r>
    </w:p>
    <w:p w14:paraId="3E55EE61" w14:textId="0FBAFD36" w:rsidR="00475378" w:rsidRPr="0039232B" w:rsidRDefault="00475378"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被保险人故意自伤或自杀，但被保险人自杀时为无民事行为能力人的除外；</w:t>
      </w:r>
    </w:p>
    <w:p w14:paraId="79FB1D5D" w14:textId="77777777" w:rsidR="009E06C2" w:rsidRPr="0039232B" w:rsidRDefault="009E06C2"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被保险人未遵医嘱服用、涂用、注射药物，但按使用说明的规定使用非处方药不在此限；</w:t>
      </w:r>
    </w:p>
    <w:p w14:paraId="7195B5D7" w14:textId="191DDC6C" w:rsidR="00475378" w:rsidRPr="0039232B" w:rsidRDefault="00475378"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被保险人受酒精、毒品、管制药物的影响</w:t>
      </w:r>
      <w:r w:rsidR="00501015" w:rsidRPr="0039232B">
        <w:rPr>
          <w:rFonts w:asciiTheme="majorEastAsia" w:eastAsiaTheme="majorEastAsia" w:hAnsiTheme="majorEastAsia" w:hint="eastAsia"/>
          <w:b/>
          <w:szCs w:val="21"/>
        </w:rPr>
        <w:t>，但遵医嘱使用药物的情形不在此限</w:t>
      </w:r>
      <w:r w:rsidRPr="0039232B">
        <w:rPr>
          <w:rFonts w:asciiTheme="majorEastAsia" w:eastAsiaTheme="majorEastAsia" w:hAnsiTheme="majorEastAsia" w:hint="eastAsia"/>
          <w:b/>
          <w:szCs w:val="21"/>
        </w:rPr>
        <w:t>；</w:t>
      </w:r>
    </w:p>
    <w:p w14:paraId="176DE707" w14:textId="65C6251C" w:rsidR="00475378" w:rsidRPr="0039232B" w:rsidRDefault="00475378"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任何生物、化学、原子能武器，原子能或核能装置所造成的爆炸、灼伤、污染或辐射；</w:t>
      </w:r>
    </w:p>
    <w:p w14:paraId="6E44BD00" w14:textId="05D2C039" w:rsidR="00475378" w:rsidRPr="0039232B" w:rsidRDefault="00006458"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战争、军事冲突、暴乱或武装叛乱、恐怖袭击</w:t>
      </w:r>
      <w:r w:rsidR="00475378" w:rsidRPr="0039232B">
        <w:rPr>
          <w:rFonts w:asciiTheme="majorEastAsia" w:eastAsiaTheme="majorEastAsia" w:hAnsiTheme="majorEastAsia" w:hint="eastAsia"/>
          <w:b/>
          <w:szCs w:val="21"/>
        </w:rPr>
        <w:t>；</w:t>
      </w:r>
    </w:p>
    <w:p w14:paraId="5E139173" w14:textId="01250215" w:rsidR="00501015" w:rsidRPr="0039232B" w:rsidRDefault="00006458"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被保险人故意犯罪或抗拒依法采取的刑事强制措施</w:t>
      </w:r>
      <w:r w:rsidR="00501015" w:rsidRPr="0039232B">
        <w:rPr>
          <w:rFonts w:asciiTheme="majorEastAsia" w:eastAsiaTheme="majorEastAsia" w:hAnsiTheme="majorEastAsia" w:hint="eastAsia"/>
          <w:b/>
          <w:szCs w:val="21"/>
        </w:rPr>
        <w:t>；</w:t>
      </w:r>
    </w:p>
    <w:p w14:paraId="2FBFCAB6" w14:textId="6192A2F7" w:rsidR="007C2079" w:rsidRPr="0039232B" w:rsidRDefault="00501015"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被保险人存在精神和行为障碍（以世界卫生组织颁布的《疾病和有关健康问题的国际统计分类（</w:t>
      </w:r>
      <w:r w:rsidRPr="0039232B">
        <w:rPr>
          <w:rFonts w:asciiTheme="majorEastAsia" w:eastAsiaTheme="majorEastAsia" w:hAnsiTheme="majorEastAsia"/>
          <w:b/>
          <w:szCs w:val="21"/>
        </w:rPr>
        <w:t>ICD-10）》为准）；</w:t>
      </w:r>
    </w:p>
    <w:p w14:paraId="64B0AEDF" w14:textId="70B232C9" w:rsidR="00C6425E" w:rsidRPr="0039232B" w:rsidRDefault="00A1387E"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w:t>
      </w:r>
      <w:r w:rsidRPr="0039232B">
        <w:rPr>
          <w:rFonts w:asciiTheme="majorEastAsia" w:eastAsiaTheme="majorEastAsia" w:hAnsiTheme="majorEastAsia"/>
          <w:b/>
          <w:szCs w:val="21"/>
        </w:rPr>
        <w:t>保险人进行</w:t>
      </w:r>
      <w:r w:rsidR="00C6425E" w:rsidRPr="0039232B">
        <w:rPr>
          <w:rFonts w:asciiTheme="majorEastAsia" w:eastAsiaTheme="majorEastAsia" w:hAnsiTheme="majorEastAsia" w:hint="eastAsia"/>
          <w:b/>
          <w:szCs w:val="21"/>
        </w:rPr>
        <w:t>整容、整形手术</w:t>
      </w:r>
      <w:r w:rsidRPr="0039232B">
        <w:rPr>
          <w:rFonts w:asciiTheme="majorEastAsia" w:eastAsiaTheme="majorEastAsia" w:hAnsiTheme="majorEastAsia" w:hint="eastAsia"/>
          <w:b/>
          <w:szCs w:val="21"/>
        </w:rPr>
        <w:t>、</w:t>
      </w:r>
      <w:r w:rsidR="00C6425E" w:rsidRPr="0039232B">
        <w:rPr>
          <w:rFonts w:asciiTheme="majorEastAsia" w:eastAsiaTheme="majorEastAsia" w:hAnsiTheme="majorEastAsia" w:hint="eastAsia"/>
          <w:b/>
          <w:szCs w:val="21"/>
        </w:rPr>
        <w:t>美容；</w:t>
      </w:r>
    </w:p>
    <w:p w14:paraId="4653F4BD" w14:textId="34F5B27B" w:rsidR="00C75BCF" w:rsidRPr="0039232B" w:rsidRDefault="00C6425E" w:rsidP="0052282D">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被保险人进行牙科治疗</w:t>
      </w:r>
      <w:r w:rsidR="00A1387E" w:rsidRPr="0039232B">
        <w:rPr>
          <w:rFonts w:asciiTheme="majorEastAsia" w:eastAsiaTheme="majorEastAsia" w:hAnsiTheme="majorEastAsia" w:hint="eastAsia"/>
          <w:b/>
          <w:szCs w:val="21"/>
        </w:rPr>
        <w:t>、</w:t>
      </w:r>
      <w:r w:rsidR="00A1387E" w:rsidRPr="0039232B">
        <w:rPr>
          <w:rFonts w:asciiTheme="majorEastAsia" w:eastAsiaTheme="majorEastAsia" w:hAnsiTheme="majorEastAsia"/>
          <w:b/>
          <w:szCs w:val="21"/>
        </w:rPr>
        <w:t>牙科</w:t>
      </w:r>
      <w:r w:rsidRPr="0039232B">
        <w:rPr>
          <w:rFonts w:asciiTheme="majorEastAsia" w:eastAsiaTheme="majorEastAsia" w:hAnsiTheme="majorEastAsia" w:hint="eastAsia"/>
          <w:b/>
          <w:szCs w:val="21"/>
        </w:rPr>
        <w:t>手术、</w:t>
      </w:r>
      <w:r w:rsidR="00A1387E" w:rsidRPr="0039232B">
        <w:rPr>
          <w:rFonts w:asciiTheme="majorEastAsia" w:eastAsiaTheme="majorEastAsia" w:hAnsiTheme="majorEastAsia" w:hint="eastAsia"/>
          <w:b/>
          <w:szCs w:val="21"/>
        </w:rPr>
        <w:t>牙齿修复或牙齿整形，视力矫正手术，安装及购买康复性器具（如眼镜、轮椅、义齿、义眼、义肢、助听器等）</w:t>
      </w:r>
      <w:r w:rsidR="00C75BCF" w:rsidRPr="0039232B">
        <w:rPr>
          <w:rFonts w:asciiTheme="majorEastAsia" w:eastAsiaTheme="majorEastAsia" w:hAnsiTheme="majorEastAsia" w:hint="eastAsia"/>
          <w:b/>
          <w:szCs w:val="21"/>
        </w:rPr>
        <w:t>；</w:t>
      </w:r>
    </w:p>
    <w:p w14:paraId="40F8879E" w14:textId="79D1797B" w:rsidR="00EE33FC" w:rsidRPr="0039232B" w:rsidRDefault="009D7A74"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w:t>
      </w:r>
      <w:r w:rsidR="00E43DE3" w:rsidRPr="0039232B">
        <w:rPr>
          <w:rFonts w:asciiTheme="majorEastAsia" w:eastAsiaTheme="majorEastAsia" w:hAnsiTheme="majorEastAsia" w:hint="eastAsia"/>
          <w:b/>
          <w:szCs w:val="21"/>
        </w:rPr>
        <w:t>进行</w:t>
      </w:r>
      <w:r w:rsidR="00D86AEE" w:rsidRPr="0039232B">
        <w:rPr>
          <w:rFonts w:asciiTheme="majorEastAsia" w:eastAsiaTheme="majorEastAsia" w:hAnsiTheme="majorEastAsia" w:hint="eastAsia"/>
          <w:b/>
          <w:szCs w:val="21"/>
        </w:rPr>
        <w:t>一般</w:t>
      </w:r>
      <w:r w:rsidR="00483AF5" w:rsidRPr="0039232B">
        <w:rPr>
          <w:rFonts w:asciiTheme="majorEastAsia" w:eastAsiaTheme="majorEastAsia" w:hAnsiTheme="majorEastAsia" w:hint="eastAsia"/>
          <w:b/>
          <w:szCs w:val="21"/>
        </w:rPr>
        <w:t>身体</w:t>
      </w:r>
      <w:r w:rsidR="00D86AEE" w:rsidRPr="0039232B">
        <w:rPr>
          <w:rFonts w:asciiTheme="majorEastAsia" w:eastAsiaTheme="majorEastAsia" w:hAnsiTheme="majorEastAsia" w:hint="eastAsia"/>
          <w:b/>
          <w:szCs w:val="21"/>
        </w:rPr>
        <w:t>检查、疗养、特别护理、静养、康复性治疗、物理</w:t>
      </w:r>
      <w:r w:rsidR="00D86AEE" w:rsidRPr="0039232B">
        <w:rPr>
          <w:rFonts w:asciiTheme="majorEastAsia" w:eastAsiaTheme="majorEastAsia" w:hAnsiTheme="majorEastAsia" w:hint="eastAsia"/>
          <w:b/>
          <w:bCs/>
        </w:rPr>
        <w:t>治疗、心理治疗或预防性治疗</w:t>
      </w:r>
      <w:r w:rsidR="00EE33FC" w:rsidRPr="0039232B">
        <w:rPr>
          <w:rFonts w:asciiTheme="majorEastAsia" w:eastAsiaTheme="majorEastAsia" w:hAnsiTheme="majorEastAsia" w:hint="eastAsia"/>
          <w:b/>
          <w:bCs/>
        </w:rPr>
        <w:t>；</w:t>
      </w:r>
    </w:p>
    <w:p w14:paraId="41AEBF14" w14:textId="77777777" w:rsidR="005C3568" w:rsidRPr="0039232B" w:rsidRDefault="005C3568"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被保险人感染艾滋病病毒或患艾滋病（见释义）；</w:t>
      </w:r>
      <w:r w:rsidRPr="0039232B">
        <w:rPr>
          <w:rFonts w:asciiTheme="majorEastAsia" w:eastAsiaTheme="majorEastAsia" w:hAnsiTheme="majorEastAsia"/>
          <w:b/>
          <w:szCs w:val="21"/>
        </w:rPr>
        <w:t xml:space="preserve"> </w:t>
      </w:r>
    </w:p>
    <w:p w14:paraId="368CEF52" w14:textId="6C23564F" w:rsidR="005C3568" w:rsidRPr="0039232B" w:rsidRDefault="005C3568"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遗传性疾病（见释义），先天性畸形、变形或染色体异常（见释义）</w:t>
      </w:r>
      <w:r w:rsidR="0031615A" w:rsidRPr="0039232B">
        <w:rPr>
          <w:rFonts w:asciiTheme="majorEastAsia" w:eastAsiaTheme="majorEastAsia" w:hAnsiTheme="majorEastAsia" w:hint="eastAsia"/>
          <w:b/>
          <w:szCs w:val="21"/>
        </w:rPr>
        <w:t>；</w:t>
      </w:r>
    </w:p>
    <w:p w14:paraId="206F7097" w14:textId="1CA74195" w:rsidR="00392167" w:rsidRPr="0039232B" w:rsidRDefault="005C3568"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被保险人在获得被保资格前所患既往症（</w:t>
      </w:r>
      <w:r w:rsidR="00754707" w:rsidRPr="0039232B">
        <w:rPr>
          <w:rFonts w:asciiTheme="majorEastAsia" w:eastAsiaTheme="majorEastAsia" w:hAnsiTheme="majorEastAsia" w:hint="eastAsia"/>
          <w:b/>
          <w:szCs w:val="21"/>
        </w:rPr>
        <w:t>见释义</w:t>
      </w:r>
      <w:r w:rsidRPr="0039232B">
        <w:rPr>
          <w:rFonts w:asciiTheme="majorEastAsia" w:eastAsiaTheme="majorEastAsia" w:hAnsiTheme="majorEastAsia" w:hint="eastAsia"/>
          <w:b/>
          <w:szCs w:val="21"/>
        </w:rPr>
        <w:t>）及保险单中特别约定的除外</w:t>
      </w:r>
      <w:r w:rsidR="00F01474" w:rsidRPr="0039232B">
        <w:rPr>
          <w:rFonts w:asciiTheme="majorEastAsia" w:eastAsiaTheme="majorEastAsia" w:hAnsiTheme="majorEastAsia" w:hint="eastAsia"/>
          <w:b/>
          <w:szCs w:val="21"/>
        </w:rPr>
        <w:t>疾病或情形</w:t>
      </w:r>
      <w:r w:rsidRPr="0039232B">
        <w:rPr>
          <w:rFonts w:asciiTheme="majorEastAsia" w:eastAsiaTheme="majorEastAsia" w:hAnsiTheme="majorEastAsia" w:hint="eastAsia"/>
          <w:b/>
          <w:szCs w:val="21"/>
        </w:rPr>
        <w:t>；</w:t>
      </w:r>
      <w:r w:rsidR="00392167" w:rsidRPr="0039232B">
        <w:rPr>
          <w:rFonts w:asciiTheme="majorEastAsia" w:eastAsiaTheme="majorEastAsia" w:hAnsiTheme="majorEastAsia"/>
          <w:b/>
          <w:szCs w:val="21"/>
        </w:rPr>
        <w:tab/>
      </w:r>
    </w:p>
    <w:p w14:paraId="7243F4E9" w14:textId="38DB0F6E" w:rsidR="00392167" w:rsidRPr="0039232B" w:rsidRDefault="005C3568" w:rsidP="0015305B">
      <w:pPr>
        <w:pStyle w:val="a3"/>
        <w:numPr>
          <w:ilvl w:val="0"/>
          <w:numId w:val="3"/>
        </w:numPr>
        <w:ind w:leftChars="450" w:left="1625" w:firstLineChars="0" w:hanging="680"/>
        <w:rPr>
          <w:rFonts w:asciiTheme="majorEastAsia" w:eastAsiaTheme="majorEastAsia" w:hAnsiTheme="majorEastAsia"/>
          <w:b/>
          <w:szCs w:val="21"/>
        </w:rPr>
      </w:pPr>
      <w:r w:rsidRPr="0039232B">
        <w:rPr>
          <w:rFonts w:asciiTheme="majorEastAsia" w:eastAsiaTheme="majorEastAsia" w:hAnsiTheme="majorEastAsia" w:hint="eastAsia"/>
          <w:b/>
          <w:szCs w:val="21"/>
        </w:rPr>
        <w:t>被保险人</w:t>
      </w:r>
      <w:r w:rsidR="005D3590" w:rsidRPr="0039232B">
        <w:rPr>
          <w:rFonts w:asciiTheme="majorEastAsia" w:eastAsiaTheme="majorEastAsia" w:hAnsiTheme="majorEastAsia" w:hint="eastAsia"/>
          <w:b/>
          <w:szCs w:val="21"/>
        </w:rPr>
        <w:t>妊娠</w:t>
      </w:r>
      <w:r w:rsidR="005D3590" w:rsidRPr="0039232B">
        <w:rPr>
          <w:rFonts w:asciiTheme="majorEastAsia" w:eastAsiaTheme="majorEastAsia" w:hAnsiTheme="majorEastAsia"/>
          <w:b/>
          <w:szCs w:val="21"/>
        </w:rPr>
        <w:t>、</w:t>
      </w:r>
      <w:r w:rsidR="00754707" w:rsidRPr="0039232B">
        <w:rPr>
          <w:rFonts w:asciiTheme="majorEastAsia" w:eastAsiaTheme="majorEastAsia" w:hAnsiTheme="majorEastAsia" w:hint="eastAsia"/>
          <w:b/>
          <w:szCs w:val="21"/>
        </w:rPr>
        <w:t>分娩、流产、</w:t>
      </w:r>
      <w:r w:rsidRPr="0039232B">
        <w:rPr>
          <w:rFonts w:asciiTheme="majorEastAsia" w:eastAsiaTheme="majorEastAsia" w:hAnsiTheme="majorEastAsia" w:hint="eastAsia"/>
          <w:b/>
          <w:szCs w:val="21"/>
        </w:rPr>
        <w:t>宫外孕、不孕不育治疗、人工受精、</w:t>
      </w:r>
      <w:r w:rsidR="00754707" w:rsidRPr="0039232B">
        <w:rPr>
          <w:rFonts w:asciiTheme="majorEastAsia" w:eastAsiaTheme="majorEastAsia" w:hAnsiTheme="majorEastAsia" w:hint="eastAsia"/>
          <w:b/>
          <w:szCs w:val="21"/>
        </w:rPr>
        <w:t>人工流产、</w:t>
      </w:r>
      <w:r w:rsidRPr="0039232B">
        <w:rPr>
          <w:rFonts w:asciiTheme="majorEastAsia" w:eastAsiaTheme="majorEastAsia" w:hAnsiTheme="majorEastAsia" w:hint="eastAsia"/>
          <w:b/>
          <w:szCs w:val="21"/>
        </w:rPr>
        <w:t>节育</w:t>
      </w:r>
      <w:r w:rsidR="002D478C" w:rsidRPr="0039232B">
        <w:rPr>
          <w:rFonts w:asciiTheme="majorEastAsia" w:eastAsiaTheme="majorEastAsia" w:hAnsiTheme="majorEastAsia" w:hint="eastAsia"/>
          <w:b/>
          <w:szCs w:val="21"/>
        </w:rPr>
        <w:t>（含</w:t>
      </w:r>
      <w:r w:rsidR="002D478C" w:rsidRPr="0039232B">
        <w:rPr>
          <w:rFonts w:asciiTheme="majorEastAsia" w:eastAsiaTheme="majorEastAsia" w:hAnsiTheme="majorEastAsia"/>
          <w:b/>
          <w:szCs w:val="21"/>
        </w:rPr>
        <w:t>绝育</w:t>
      </w:r>
      <w:r w:rsidR="002D478C" w:rsidRPr="0039232B">
        <w:rPr>
          <w:rFonts w:asciiTheme="majorEastAsia" w:eastAsiaTheme="majorEastAsia" w:hAnsiTheme="majorEastAsia" w:hint="eastAsia"/>
          <w:b/>
          <w:szCs w:val="21"/>
        </w:rPr>
        <w:t>）</w:t>
      </w:r>
      <w:r w:rsidRPr="0039232B">
        <w:rPr>
          <w:rFonts w:asciiTheme="majorEastAsia" w:eastAsiaTheme="majorEastAsia" w:hAnsiTheme="majorEastAsia" w:hint="eastAsia"/>
          <w:b/>
          <w:szCs w:val="21"/>
        </w:rPr>
        <w:t>、产前产后检查、变性以及由以上原因引起的并发症；</w:t>
      </w:r>
    </w:p>
    <w:p w14:paraId="412BEF98" w14:textId="54734AFB" w:rsidR="00184187" w:rsidRPr="0039232B" w:rsidRDefault="00184187" w:rsidP="0015305B">
      <w:pPr>
        <w:pStyle w:val="a3"/>
        <w:numPr>
          <w:ilvl w:val="0"/>
          <w:numId w:val="3"/>
        </w:numPr>
        <w:ind w:leftChars="450" w:left="1625" w:firstLineChars="0" w:hanging="680"/>
        <w:rPr>
          <w:rFonts w:ascii="宋体" w:hAnsi="宋体"/>
          <w:b/>
          <w:szCs w:val="21"/>
        </w:rPr>
      </w:pPr>
      <w:r w:rsidRPr="0039232B">
        <w:rPr>
          <w:rFonts w:ascii="宋体" w:hAnsi="宋体" w:hint="eastAsia"/>
          <w:b/>
          <w:bCs/>
        </w:rPr>
        <w:t>被保险人在家自设病床治疗</w:t>
      </w:r>
      <w:r w:rsidR="00A1387E" w:rsidRPr="0039232B">
        <w:rPr>
          <w:rFonts w:ascii="宋体" w:hAnsi="宋体" w:hint="eastAsia"/>
          <w:b/>
          <w:bCs/>
        </w:rPr>
        <w:t>；</w:t>
      </w:r>
    </w:p>
    <w:p w14:paraId="18B3592F" w14:textId="66106443" w:rsidR="00822E8A" w:rsidRPr="0039232B" w:rsidRDefault="006A2648" w:rsidP="0052282D">
      <w:pPr>
        <w:pStyle w:val="a3"/>
        <w:numPr>
          <w:ilvl w:val="0"/>
          <w:numId w:val="3"/>
        </w:numPr>
        <w:ind w:leftChars="450" w:left="1625" w:firstLineChars="0" w:hanging="680"/>
        <w:rPr>
          <w:rFonts w:ascii="宋体" w:hAnsi="宋体"/>
          <w:b/>
          <w:bCs/>
        </w:rPr>
      </w:pPr>
      <w:r w:rsidRPr="0039232B">
        <w:rPr>
          <w:rFonts w:ascii="宋体" w:hAnsi="宋体" w:hint="eastAsia"/>
          <w:b/>
          <w:bCs/>
        </w:rPr>
        <w:t>被保险人在获得被保资格前</w:t>
      </w:r>
      <w:r w:rsidR="00822E8A" w:rsidRPr="0039232B">
        <w:rPr>
          <w:rFonts w:ascii="宋体" w:hAnsi="宋体" w:hint="eastAsia"/>
          <w:b/>
          <w:bCs/>
        </w:rPr>
        <w:t>已有残疾的治疗和康复。</w:t>
      </w:r>
    </w:p>
    <w:p w14:paraId="5AE296BD" w14:textId="01F80A23" w:rsidR="005762D6" w:rsidRPr="0039232B" w:rsidRDefault="005762D6" w:rsidP="0015305B">
      <w:pPr>
        <w:pStyle w:val="3"/>
        <w:tabs>
          <w:tab w:val="left" w:pos="993"/>
        </w:tabs>
        <w:spacing w:before="0" w:after="0" w:line="240" w:lineRule="auto"/>
        <w:rPr>
          <w:rFonts w:asciiTheme="minorEastAsia" w:eastAsiaTheme="minorEastAsia" w:hAnsiTheme="minorEastAsia"/>
        </w:rPr>
      </w:pPr>
      <w:bookmarkStart w:id="4" w:name="_2.4_保险金额"/>
      <w:bookmarkStart w:id="5" w:name="_2.3.2_对于本保险合同载明的免赔额，保险人不承担给付保险金的责任。"/>
      <w:bookmarkEnd w:id="4"/>
      <w:bookmarkEnd w:id="5"/>
      <w:r w:rsidRPr="0039232B">
        <w:rPr>
          <w:rFonts w:asciiTheme="minorEastAsia" w:eastAsiaTheme="minorEastAsia" w:hAnsiTheme="minorEastAsia"/>
          <w:sz w:val="21"/>
        </w:rPr>
        <w:t>2.3.2</w:t>
      </w:r>
      <w:r w:rsidRPr="0039232B">
        <w:rPr>
          <w:rFonts w:asciiTheme="minorEastAsia" w:eastAsiaTheme="minorEastAsia" w:hAnsiTheme="minorEastAsia"/>
          <w:sz w:val="21"/>
        </w:rPr>
        <w:tab/>
      </w:r>
      <w:r w:rsidRPr="0039232B">
        <w:rPr>
          <w:rFonts w:asciiTheme="minorEastAsia" w:eastAsiaTheme="minorEastAsia" w:hAnsiTheme="minorEastAsia" w:hint="eastAsia"/>
          <w:sz w:val="21"/>
        </w:rPr>
        <w:t>对于本</w:t>
      </w:r>
      <w:r w:rsidR="00704755" w:rsidRPr="0039232B">
        <w:rPr>
          <w:rFonts w:asciiTheme="minorEastAsia" w:eastAsiaTheme="minorEastAsia" w:hAnsiTheme="minorEastAsia" w:hint="eastAsia"/>
          <w:sz w:val="21"/>
        </w:rPr>
        <w:t>附加险</w:t>
      </w:r>
      <w:r w:rsidRPr="0039232B">
        <w:rPr>
          <w:rFonts w:asciiTheme="minorEastAsia" w:eastAsiaTheme="minorEastAsia" w:hAnsiTheme="minorEastAsia" w:hint="eastAsia"/>
          <w:sz w:val="21"/>
        </w:rPr>
        <w:t>合同载明的免赔额，保险人不承担给付保险金的责任。</w:t>
      </w:r>
    </w:p>
    <w:p w14:paraId="1FD1272A" w14:textId="77777777" w:rsidR="00475378" w:rsidRPr="0039232B" w:rsidRDefault="00475378" w:rsidP="005762D6">
      <w:pPr>
        <w:pStyle w:val="2"/>
        <w:tabs>
          <w:tab w:val="clear" w:pos="1050"/>
          <w:tab w:val="left" w:pos="993"/>
        </w:tabs>
        <w:rPr>
          <w:color w:val="auto"/>
        </w:rPr>
      </w:pPr>
      <w:r w:rsidRPr="0039232B">
        <w:rPr>
          <w:color w:val="auto"/>
        </w:rPr>
        <w:t>2.4</w:t>
      </w:r>
      <w:r w:rsidRPr="0039232B">
        <w:rPr>
          <w:color w:val="auto"/>
        </w:rPr>
        <w:tab/>
      </w:r>
      <w:r w:rsidRPr="0039232B">
        <w:rPr>
          <w:rFonts w:hint="eastAsia"/>
          <w:color w:val="auto"/>
        </w:rPr>
        <w:t>保险金额</w:t>
      </w:r>
    </w:p>
    <w:p w14:paraId="3C28FD11" w14:textId="77777777" w:rsidR="00665EE8" w:rsidRPr="0039232B" w:rsidRDefault="00665EE8" w:rsidP="0015305B">
      <w:pPr>
        <w:adjustRightInd w:val="0"/>
        <w:snapToGrid w:val="0"/>
        <w:ind w:leftChars="450" w:left="945" w:firstLineChars="200" w:firstLine="422"/>
        <w:rPr>
          <w:rFonts w:ascii="宋体" w:hAnsi="宋体"/>
          <w:b/>
          <w:szCs w:val="21"/>
        </w:rPr>
      </w:pPr>
      <w:bookmarkStart w:id="6" w:name="_3_保险金申请"/>
      <w:bookmarkEnd w:id="6"/>
      <w:r w:rsidRPr="0039232B">
        <w:rPr>
          <w:rFonts w:ascii="宋体" w:hAnsi="宋体" w:hint="eastAsia"/>
          <w:b/>
          <w:szCs w:val="21"/>
        </w:rPr>
        <w:t>每一被保险人的保险金额是保险人承担给付该被保险人保险金责任的最高限额。</w:t>
      </w:r>
    </w:p>
    <w:p w14:paraId="0B814308" w14:textId="09C31417" w:rsidR="00665EE8" w:rsidRPr="0039232B" w:rsidRDefault="00665EE8" w:rsidP="0052282D">
      <w:pPr>
        <w:adjustRightInd w:val="0"/>
        <w:snapToGrid w:val="0"/>
        <w:ind w:leftChars="450" w:left="945" w:firstLineChars="200" w:firstLine="420"/>
        <w:rPr>
          <w:rFonts w:ascii="宋体" w:hAnsi="宋体"/>
          <w:szCs w:val="21"/>
        </w:rPr>
      </w:pPr>
      <w:r w:rsidRPr="0039232B">
        <w:rPr>
          <w:rFonts w:ascii="宋体" w:hAnsi="宋体" w:hint="eastAsia"/>
          <w:szCs w:val="21"/>
        </w:rPr>
        <w:t>保险金额由投保人和保险人双方约定，并在保险单中载明。</w:t>
      </w:r>
    </w:p>
    <w:p w14:paraId="78F532D0" w14:textId="77777777" w:rsidR="00665EE8" w:rsidRPr="0039232B" w:rsidRDefault="00665EE8" w:rsidP="0015305B">
      <w:pPr>
        <w:adjustRightInd w:val="0"/>
        <w:snapToGrid w:val="0"/>
        <w:ind w:leftChars="450" w:left="945" w:firstLineChars="200" w:firstLine="422"/>
        <w:rPr>
          <w:rFonts w:ascii="宋体" w:hAnsi="宋体"/>
          <w:b/>
          <w:szCs w:val="21"/>
        </w:rPr>
      </w:pPr>
      <w:r w:rsidRPr="0039232B">
        <w:rPr>
          <w:rFonts w:ascii="宋体" w:hAnsi="宋体" w:hint="eastAsia"/>
          <w:b/>
          <w:szCs w:val="21"/>
        </w:rPr>
        <w:t>每一被保险人的保险金额一经确定，在保险期间内不得变更。</w:t>
      </w:r>
    </w:p>
    <w:p w14:paraId="41137F7A" w14:textId="77777777" w:rsidR="00475378" w:rsidRPr="0039232B" w:rsidRDefault="00475378" w:rsidP="005762D6">
      <w:pPr>
        <w:pStyle w:val="1"/>
        <w:tabs>
          <w:tab w:val="clear" w:pos="1050"/>
          <w:tab w:val="left" w:pos="993"/>
        </w:tabs>
        <w:rPr>
          <w:color w:val="auto"/>
        </w:rPr>
      </w:pPr>
      <w:r w:rsidRPr="0039232B">
        <w:rPr>
          <w:color w:val="auto"/>
        </w:rPr>
        <w:t>3</w:t>
      </w:r>
      <w:r w:rsidRPr="0039232B">
        <w:rPr>
          <w:color w:val="auto"/>
        </w:rPr>
        <w:tab/>
      </w:r>
      <w:r w:rsidRPr="0039232B">
        <w:rPr>
          <w:rFonts w:hint="eastAsia"/>
          <w:color w:val="auto"/>
        </w:rPr>
        <w:t>保险金申请</w:t>
      </w:r>
    </w:p>
    <w:p w14:paraId="76F4CC80" w14:textId="25A34F09" w:rsidR="00A80867" w:rsidRPr="0039232B" w:rsidRDefault="00475378" w:rsidP="0052282D">
      <w:pPr>
        <w:pStyle w:val="a3"/>
        <w:ind w:leftChars="472" w:left="991" w:firstLine="422"/>
        <w:rPr>
          <w:rFonts w:ascii="宋体" w:hAnsi="宋体"/>
          <w:b/>
          <w:szCs w:val="21"/>
        </w:rPr>
      </w:pPr>
      <w:r w:rsidRPr="0039232B">
        <w:rPr>
          <w:rFonts w:ascii="宋体" w:hAnsi="宋体" w:hint="eastAsia"/>
          <w:b/>
          <w:szCs w:val="21"/>
        </w:rPr>
        <w:t>保险金申请人</w:t>
      </w:r>
      <w:r w:rsidR="00C87864" w:rsidRPr="0039232B">
        <w:rPr>
          <w:rFonts w:ascii="宋体" w:hAnsi="宋体" w:hint="eastAsia"/>
          <w:b/>
          <w:szCs w:val="21"/>
        </w:rPr>
        <w:t>（见释义）</w:t>
      </w:r>
      <w:r w:rsidRPr="0039232B">
        <w:rPr>
          <w:rFonts w:ascii="宋体" w:hAnsi="宋体" w:hint="eastAsia"/>
          <w:szCs w:val="21"/>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w:t>
      </w:r>
      <w:r w:rsidR="004F654A" w:rsidRPr="0039232B">
        <w:rPr>
          <w:rFonts w:ascii="宋体" w:hAnsi="宋体" w:hint="eastAsia"/>
          <w:szCs w:val="21"/>
        </w:rPr>
        <w:t>本附加险合同</w:t>
      </w:r>
      <w:r w:rsidRPr="0039232B">
        <w:rPr>
          <w:rFonts w:ascii="宋体" w:hAnsi="宋体" w:hint="eastAsia"/>
          <w:szCs w:val="21"/>
        </w:rPr>
        <w:t>的约定，认为有关的证明和资料不完整的，应当及时一次性通知保险金申请人补充提</w:t>
      </w:r>
      <w:r w:rsidRPr="0039232B">
        <w:rPr>
          <w:rFonts w:ascii="宋体" w:hAnsi="宋体" w:hint="eastAsia"/>
          <w:szCs w:val="21"/>
        </w:rPr>
        <w:lastRenderedPageBreak/>
        <w:t>供。</w:t>
      </w:r>
      <w:r w:rsidRPr="0039232B">
        <w:rPr>
          <w:rFonts w:ascii="宋体" w:hAnsi="宋体" w:hint="eastAsia"/>
          <w:b/>
          <w:szCs w:val="21"/>
        </w:rPr>
        <w:t>保险金申请人未能提供有关材料，导致保险人无法核实该申请的真实性的，保险人对无法核实部分不承担给付保险金的责任。</w:t>
      </w:r>
    </w:p>
    <w:p w14:paraId="530161BF" w14:textId="4863CD12" w:rsidR="00475378" w:rsidRPr="0039232B" w:rsidRDefault="00475378" w:rsidP="0027534E">
      <w:pPr>
        <w:pStyle w:val="a3"/>
        <w:numPr>
          <w:ilvl w:val="0"/>
          <w:numId w:val="7"/>
        </w:numPr>
        <w:ind w:leftChars="650" w:left="2045" w:firstLineChars="0" w:hanging="680"/>
        <w:rPr>
          <w:rFonts w:asciiTheme="majorEastAsia" w:eastAsiaTheme="majorEastAsia" w:hAnsiTheme="majorEastAsia"/>
          <w:szCs w:val="21"/>
        </w:rPr>
      </w:pPr>
      <w:r w:rsidRPr="0039232B">
        <w:rPr>
          <w:rFonts w:asciiTheme="majorEastAsia" w:eastAsiaTheme="majorEastAsia" w:hAnsiTheme="majorEastAsia" w:hint="eastAsia"/>
          <w:szCs w:val="21"/>
        </w:rPr>
        <w:t>保险金给付申请书；</w:t>
      </w:r>
    </w:p>
    <w:p w14:paraId="770FBC24" w14:textId="4A283842" w:rsidR="00475378" w:rsidRPr="0039232B" w:rsidRDefault="00475378" w:rsidP="0027534E">
      <w:pPr>
        <w:pStyle w:val="a3"/>
        <w:numPr>
          <w:ilvl w:val="0"/>
          <w:numId w:val="7"/>
        </w:numPr>
        <w:ind w:leftChars="650" w:left="2045" w:firstLineChars="0" w:hanging="680"/>
        <w:rPr>
          <w:rFonts w:asciiTheme="majorEastAsia" w:eastAsiaTheme="majorEastAsia" w:hAnsiTheme="majorEastAsia"/>
          <w:szCs w:val="21"/>
        </w:rPr>
      </w:pPr>
      <w:r w:rsidRPr="0039232B">
        <w:rPr>
          <w:rFonts w:asciiTheme="majorEastAsia" w:eastAsiaTheme="majorEastAsia" w:hAnsiTheme="majorEastAsia" w:hint="eastAsia"/>
          <w:szCs w:val="21"/>
        </w:rPr>
        <w:t>保险单；</w:t>
      </w:r>
    </w:p>
    <w:p w14:paraId="31B1B687" w14:textId="04032A6D" w:rsidR="00475378" w:rsidRPr="0039232B" w:rsidRDefault="006150C9" w:rsidP="0027534E">
      <w:pPr>
        <w:pStyle w:val="a3"/>
        <w:numPr>
          <w:ilvl w:val="0"/>
          <w:numId w:val="7"/>
        </w:numPr>
        <w:ind w:leftChars="650" w:left="2045" w:firstLineChars="0" w:hanging="680"/>
        <w:rPr>
          <w:rFonts w:asciiTheme="majorEastAsia" w:eastAsiaTheme="majorEastAsia" w:hAnsiTheme="majorEastAsia"/>
          <w:szCs w:val="21"/>
        </w:rPr>
      </w:pPr>
      <w:r w:rsidRPr="0039232B">
        <w:rPr>
          <w:rFonts w:asciiTheme="majorEastAsia" w:eastAsiaTheme="majorEastAsia" w:hAnsiTheme="majorEastAsia" w:hint="eastAsia"/>
          <w:szCs w:val="21"/>
        </w:rPr>
        <w:t>保险金申请人、被保险人身份证明</w:t>
      </w:r>
      <w:r w:rsidR="00475378" w:rsidRPr="0039232B">
        <w:rPr>
          <w:rFonts w:asciiTheme="majorEastAsia" w:eastAsiaTheme="majorEastAsia" w:hAnsiTheme="majorEastAsia" w:hint="eastAsia"/>
          <w:szCs w:val="21"/>
        </w:rPr>
        <w:t>；</w:t>
      </w:r>
    </w:p>
    <w:p w14:paraId="09B41FDB" w14:textId="5E4BA8A3" w:rsidR="006150C9" w:rsidRPr="0039232B" w:rsidRDefault="000E0A59" w:rsidP="0027534E">
      <w:pPr>
        <w:pStyle w:val="a3"/>
        <w:numPr>
          <w:ilvl w:val="0"/>
          <w:numId w:val="7"/>
        </w:numPr>
        <w:ind w:leftChars="650" w:left="2045" w:firstLineChars="0" w:hanging="680"/>
        <w:rPr>
          <w:rFonts w:asciiTheme="majorEastAsia" w:eastAsiaTheme="majorEastAsia" w:hAnsiTheme="majorEastAsia"/>
          <w:szCs w:val="21"/>
        </w:rPr>
      </w:pPr>
      <w:r w:rsidRPr="0039232B">
        <w:rPr>
          <w:rFonts w:asciiTheme="majorEastAsia" w:eastAsiaTheme="majorEastAsia" w:hAnsiTheme="majorEastAsia" w:hint="eastAsia"/>
          <w:szCs w:val="21"/>
        </w:rPr>
        <w:t>指定医疗机构</w:t>
      </w:r>
      <w:r w:rsidR="006150C9" w:rsidRPr="0039232B">
        <w:rPr>
          <w:rFonts w:asciiTheme="majorEastAsia" w:eastAsiaTheme="majorEastAsia" w:hAnsiTheme="majorEastAsia" w:hint="eastAsia"/>
          <w:szCs w:val="21"/>
        </w:rPr>
        <w:t>出具的</w:t>
      </w:r>
      <w:r w:rsidRPr="0039232B">
        <w:rPr>
          <w:rFonts w:asciiTheme="majorEastAsia" w:eastAsiaTheme="majorEastAsia" w:hAnsiTheme="majorEastAsia" w:hint="eastAsia"/>
          <w:szCs w:val="21"/>
        </w:rPr>
        <w:t>医疗费用发票</w:t>
      </w:r>
      <w:r w:rsidRPr="0039232B">
        <w:rPr>
          <w:rFonts w:asciiTheme="majorEastAsia" w:eastAsiaTheme="majorEastAsia" w:hAnsiTheme="majorEastAsia"/>
          <w:szCs w:val="21"/>
        </w:rPr>
        <w:t>/收据、费用</w:t>
      </w:r>
      <w:r w:rsidR="006150C9" w:rsidRPr="0039232B">
        <w:rPr>
          <w:rFonts w:asciiTheme="majorEastAsia" w:eastAsiaTheme="majorEastAsia" w:hAnsiTheme="majorEastAsia" w:hint="eastAsia"/>
          <w:szCs w:val="21"/>
        </w:rPr>
        <w:t>明细清单</w:t>
      </w:r>
      <w:r w:rsidR="006150C9" w:rsidRPr="0039232B">
        <w:rPr>
          <w:rFonts w:asciiTheme="majorEastAsia" w:eastAsiaTheme="majorEastAsia" w:hAnsiTheme="majorEastAsia"/>
          <w:szCs w:val="21"/>
        </w:rPr>
        <w:t>/帐、病历、出院小结</w:t>
      </w:r>
      <w:r w:rsidRPr="0039232B">
        <w:rPr>
          <w:rFonts w:asciiTheme="majorEastAsia" w:eastAsiaTheme="majorEastAsia" w:hAnsiTheme="majorEastAsia" w:hint="eastAsia"/>
          <w:szCs w:val="21"/>
        </w:rPr>
        <w:t>、诊断证明及</w:t>
      </w:r>
      <w:r w:rsidR="00F91831" w:rsidRPr="0039232B">
        <w:rPr>
          <w:rFonts w:asciiTheme="majorEastAsia" w:eastAsiaTheme="majorEastAsia" w:hAnsiTheme="majorEastAsia" w:hint="eastAsia"/>
          <w:szCs w:val="21"/>
        </w:rPr>
        <w:t>其他</w:t>
      </w:r>
      <w:r w:rsidRPr="0039232B">
        <w:rPr>
          <w:rFonts w:asciiTheme="majorEastAsia" w:eastAsiaTheme="majorEastAsia" w:hAnsiTheme="majorEastAsia" w:hint="eastAsia"/>
          <w:szCs w:val="21"/>
        </w:rPr>
        <w:t>医疗</w:t>
      </w:r>
      <w:r w:rsidRPr="0039232B">
        <w:rPr>
          <w:rFonts w:asciiTheme="majorEastAsia" w:eastAsiaTheme="majorEastAsia" w:hAnsiTheme="majorEastAsia"/>
          <w:szCs w:val="21"/>
        </w:rPr>
        <w:t>记录</w:t>
      </w:r>
      <w:r w:rsidR="006150C9" w:rsidRPr="0039232B">
        <w:rPr>
          <w:rFonts w:asciiTheme="majorEastAsia" w:eastAsiaTheme="majorEastAsia" w:hAnsiTheme="majorEastAsia" w:hint="eastAsia"/>
          <w:szCs w:val="21"/>
        </w:rPr>
        <w:t>等；</w:t>
      </w:r>
    </w:p>
    <w:p w14:paraId="54BD1899" w14:textId="0B7C65DA" w:rsidR="007B01C1" w:rsidRPr="0039232B" w:rsidRDefault="007B01C1" w:rsidP="0027534E">
      <w:pPr>
        <w:pStyle w:val="a3"/>
        <w:numPr>
          <w:ilvl w:val="0"/>
          <w:numId w:val="7"/>
        </w:numPr>
        <w:ind w:leftChars="650" w:left="2045" w:firstLineChars="0" w:hanging="680"/>
        <w:rPr>
          <w:rFonts w:asciiTheme="majorEastAsia" w:eastAsiaTheme="majorEastAsia" w:hAnsiTheme="majorEastAsia"/>
          <w:szCs w:val="21"/>
        </w:rPr>
      </w:pPr>
      <w:r w:rsidRPr="0039232B">
        <w:rPr>
          <w:rFonts w:asciiTheme="majorEastAsia" w:eastAsiaTheme="majorEastAsia" w:hAnsiTheme="majorEastAsia" w:hint="eastAsia"/>
          <w:szCs w:val="21"/>
        </w:rPr>
        <w:t>罹患重大疾病的，还须提供专科医生出具的附有病历、必需的病理检验、血液检验及其他科学诊断报告的诊断书或手术证明；</w:t>
      </w:r>
    </w:p>
    <w:p w14:paraId="5E36BA9F" w14:textId="3B1C575B" w:rsidR="006150C9" w:rsidRPr="0039232B" w:rsidRDefault="006150C9" w:rsidP="0027534E">
      <w:pPr>
        <w:pStyle w:val="a3"/>
        <w:numPr>
          <w:ilvl w:val="0"/>
          <w:numId w:val="7"/>
        </w:numPr>
        <w:ind w:leftChars="650" w:left="2045" w:firstLineChars="0" w:hanging="680"/>
        <w:rPr>
          <w:rFonts w:asciiTheme="majorEastAsia" w:eastAsiaTheme="majorEastAsia" w:hAnsiTheme="majorEastAsia"/>
          <w:szCs w:val="21"/>
        </w:rPr>
      </w:pPr>
      <w:r w:rsidRPr="0039232B">
        <w:rPr>
          <w:rFonts w:asciiTheme="majorEastAsia" w:eastAsiaTheme="majorEastAsia" w:hAnsiTheme="majorEastAsia" w:hint="eastAsia"/>
          <w:szCs w:val="21"/>
        </w:rPr>
        <w:t>对于已经从</w:t>
      </w:r>
      <w:r w:rsidR="0027534E" w:rsidRPr="0039232B">
        <w:rPr>
          <w:rFonts w:asciiTheme="majorEastAsia" w:eastAsiaTheme="majorEastAsia" w:hAnsiTheme="majorEastAsia" w:hint="eastAsia"/>
          <w:szCs w:val="21"/>
        </w:rPr>
        <w:t>社会基本医疗保险、公费医疗和</w:t>
      </w:r>
      <w:r w:rsidR="00204889" w:rsidRPr="0039232B">
        <w:rPr>
          <w:rFonts w:asciiTheme="majorEastAsia" w:eastAsiaTheme="majorEastAsia" w:hAnsiTheme="majorEastAsia" w:hint="eastAsia"/>
          <w:szCs w:val="21"/>
        </w:rPr>
        <w:t>任何第三方（包括任何商业医疗保险）</w:t>
      </w:r>
      <w:r w:rsidRPr="0039232B">
        <w:rPr>
          <w:rFonts w:asciiTheme="majorEastAsia" w:eastAsiaTheme="majorEastAsia" w:hAnsiTheme="majorEastAsia" w:hint="eastAsia"/>
          <w:szCs w:val="21"/>
        </w:rPr>
        <w:t>获得相关医疗费用补偿的，应提供社会</w:t>
      </w:r>
      <w:r w:rsidR="00392F5A" w:rsidRPr="0039232B">
        <w:rPr>
          <w:rFonts w:asciiTheme="majorEastAsia" w:eastAsiaTheme="majorEastAsia" w:hAnsiTheme="majorEastAsia" w:hint="eastAsia"/>
          <w:szCs w:val="21"/>
        </w:rPr>
        <w:t>基本</w:t>
      </w:r>
      <w:r w:rsidRPr="0039232B">
        <w:rPr>
          <w:rFonts w:asciiTheme="majorEastAsia" w:eastAsiaTheme="majorEastAsia" w:hAnsiTheme="majorEastAsia" w:hint="eastAsia"/>
          <w:szCs w:val="21"/>
        </w:rPr>
        <w:t>医疗保险机构、商业保险机构或其他第三方的医疗费用分割单或医疗费用结算证明；</w:t>
      </w:r>
    </w:p>
    <w:p w14:paraId="74A24A16" w14:textId="631483ED" w:rsidR="00475378" w:rsidRPr="0039232B" w:rsidRDefault="006150C9" w:rsidP="0027534E">
      <w:pPr>
        <w:pStyle w:val="a3"/>
        <w:numPr>
          <w:ilvl w:val="0"/>
          <w:numId w:val="7"/>
        </w:numPr>
        <w:ind w:leftChars="650" w:left="2045" w:firstLineChars="0" w:hanging="680"/>
        <w:rPr>
          <w:rFonts w:asciiTheme="majorEastAsia" w:eastAsiaTheme="majorEastAsia" w:hAnsiTheme="majorEastAsia"/>
          <w:szCs w:val="21"/>
        </w:rPr>
      </w:pPr>
      <w:r w:rsidRPr="0039232B">
        <w:rPr>
          <w:rFonts w:asciiTheme="majorEastAsia" w:eastAsiaTheme="majorEastAsia" w:hAnsiTheme="majorEastAsia" w:hint="eastAsia"/>
          <w:szCs w:val="21"/>
        </w:rPr>
        <w:t>保险金申请人</w:t>
      </w:r>
      <w:r w:rsidRPr="0039232B">
        <w:rPr>
          <w:rFonts w:asciiTheme="majorEastAsia" w:eastAsiaTheme="majorEastAsia" w:hAnsiTheme="majorEastAsia"/>
          <w:szCs w:val="21"/>
        </w:rPr>
        <w:t>所能提供的与确认保险事故的性质、原因、损失程度等有关的其他证明和资料。</w:t>
      </w:r>
    </w:p>
    <w:p w14:paraId="11013684" w14:textId="77777777" w:rsidR="00475378" w:rsidRPr="0039232B" w:rsidRDefault="00475378" w:rsidP="0039022A">
      <w:pPr>
        <w:pStyle w:val="1"/>
        <w:tabs>
          <w:tab w:val="clear" w:pos="1050"/>
          <w:tab w:val="left" w:pos="993"/>
        </w:tabs>
        <w:rPr>
          <w:color w:val="auto"/>
        </w:rPr>
      </w:pPr>
      <w:r w:rsidRPr="0039232B">
        <w:rPr>
          <w:color w:val="auto"/>
        </w:rPr>
        <w:t>4</w:t>
      </w:r>
      <w:r w:rsidRPr="0039232B">
        <w:rPr>
          <w:color w:val="auto"/>
        </w:rPr>
        <w:tab/>
      </w:r>
      <w:r w:rsidRPr="0039232B">
        <w:rPr>
          <w:rFonts w:hint="eastAsia"/>
          <w:color w:val="auto"/>
        </w:rPr>
        <w:t>释义</w:t>
      </w:r>
    </w:p>
    <w:p w14:paraId="5DACFF72" w14:textId="1524ADB9" w:rsidR="009C67C4" w:rsidRPr="0039232B" w:rsidRDefault="009C67C4" w:rsidP="009C67C4">
      <w:pPr>
        <w:keepNext/>
        <w:keepLines/>
        <w:tabs>
          <w:tab w:val="left" w:pos="993"/>
        </w:tabs>
        <w:outlineLvl w:val="1"/>
        <w:rPr>
          <w:rFonts w:ascii="宋体" w:hAnsi="宋体" w:cs="宋体"/>
          <w:b/>
          <w:bCs/>
          <w:szCs w:val="21"/>
        </w:rPr>
      </w:pPr>
      <w:bookmarkStart w:id="7" w:name="_4.1_意外伤害"/>
      <w:bookmarkEnd w:id="7"/>
      <w:r w:rsidRPr="0039232B">
        <w:rPr>
          <w:rFonts w:ascii="宋体" w:hAnsi="宋体" w:cs="宋体"/>
          <w:b/>
          <w:bCs/>
          <w:szCs w:val="21"/>
        </w:rPr>
        <w:t>4.1</w:t>
      </w:r>
      <w:r w:rsidRPr="0039232B">
        <w:rPr>
          <w:rFonts w:ascii="宋体" w:hAnsi="宋体" w:cs="宋体"/>
          <w:b/>
          <w:bCs/>
          <w:szCs w:val="21"/>
        </w:rPr>
        <w:tab/>
      </w:r>
      <w:r w:rsidRPr="0039232B">
        <w:rPr>
          <w:rFonts w:ascii="宋体" w:hAnsi="宋体" w:cs="宋体" w:hint="eastAsia"/>
          <w:b/>
          <w:bCs/>
          <w:szCs w:val="21"/>
        </w:rPr>
        <w:t>被保资格</w:t>
      </w:r>
    </w:p>
    <w:p w14:paraId="6CE39525" w14:textId="7B8DB32D" w:rsidR="009C67C4" w:rsidRPr="0039232B" w:rsidRDefault="004F654A" w:rsidP="00941E30">
      <w:pPr>
        <w:adjustRightInd w:val="0"/>
        <w:snapToGrid w:val="0"/>
        <w:ind w:leftChars="450" w:left="945" w:firstLineChars="200" w:firstLine="420"/>
        <w:rPr>
          <w:rFonts w:ascii="宋体" w:hAnsi="宋体"/>
          <w:szCs w:val="21"/>
        </w:rPr>
      </w:pPr>
      <w:r w:rsidRPr="0039232B">
        <w:rPr>
          <w:rFonts w:ascii="宋体" w:hAnsi="宋体" w:hint="eastAsia"/>
          <w:szCs w:val="21"/>
        </w:rPr>
        <w:t>无论本附加险合同为首次投保、续保还是非续保的，被保险人获得被保资格的日期均以以下两者中较晚的日期为准：（</w:t>
      </w:r>
      <w:r w:rsidRPr="0039232B">
        <w:rPr>
          <w:rFonts w:ascii="宋体" w:hAnsi="宋体"/>
          <w:szCs w:val="21"/>
        </w:rPr>
        <w:t>1）本附加</w:t>
      </w:r>
      <w:r w:rsidRPr="0039232B">
        <w:rPr>
          <w:rFonts w:ascii="宋体" w:hAnsi="宋体" w:hint="eastAsia"/>
          <w:szCs w:val="21"/>
        </w:rPr>
        <w:t>险合同的保险期间起始日；（</w:t>
      </w:r>
      <w:r w:rsidRPr="0039232B">
        <w:rPr>
          <w:rFonts w:ascii="宋体" w:hAnsi="宋体"/>
          <w:szCs w:val="21"/>
        </w:rPr>
        <w:t>2）本附加</w:t>
      </w:r>
      <w:r w:rsidRPr="0039232B">
        <w:rPr>
          <w:rFonts w:ascii="宋体" w:hAnsi="宋体" w:hint="eastAsia"/>
          <w:szCs w:val="21"/>
        </w:rPr>
        <w:t>险合同项下增加该被保险人批单所载生效日，有多张批单增加该被保险人的，以最晚批单所载生效日为准</w:t>
      </w:r>
      <w:r w:rsidR="009C67C4" w:rsidRPr="0039232B">
        <w:rPr>
          <w:rFonts w:ascii="宋体" w:hAnsi="宋体" w:hint="eastAsia"/>
          <w:szCs w:val="21"/>
        </w:rPr>
        <w:t>。</w:t>
      </w:r>
    </w:p>
    <w:p w14:paraId="71DD9B68" w14:textId="0ED3EDC6" w:rsidR="009C67C4" w:rsidRPr="0039232B" w:rsidRDefault="009C67C4" w:rsidP="00941E30">
      <w:pPr>
        <w:adjustRightInd w:val="0"/>
        <w:snapToGrid w:val="0"/>
        <w:ind w:leftChars="450" w:left="945" w:firstLineChars="200" w:firstLine="420"/>
        <w:rPr>
          <w:rFonts w:ascii="宋体" w:hAnsi="宋体"/>
          <w:b/>
          <w:szCs w:val="21"/>
        </w:rPr>
      </w:pPr>
      <w:r w:rsidRPr="0039232B">
        <w:rPr>
          <w:rFonts w:ascii="宋体" w:hAnsi="宋体" w:hint="eastAsia"/>
          <w:szCs w:val="21"/>
        </w:rPr>
        <w:t>被保险人因非保险事故身故的，</w:t>
      </w:r>
      <w:r w:rsidRPr="0039232B">
        <w:rPr>
          <w:rFonts w:ascii="宋体" w:hAnsi="宋体" w:hint="eastAsia"/>
          <w:b/>
          <w:szCs w:val="21"/>
        </w:rPr>
        <w:t>则自其身故之日起该被保险人的被保资格丧失，保险人对该被保险人所承担的保险责任随即终止。</w:t>
      </w:r>
    </w:p>
    <w:p w14:paraId="7174B1FC" w14:textId="77777777" w:rsidR="004F654A" w:rsidRPr="0039232B" w:rsidRDefault="004F654A" w:rsidP="004F654A">
      <w:pPr>
        <w:adjustRightInd w:val="0"/>
        <w:snapToGrid w:val="0"/>
        <w:ind w:leftChars="450" w:left="945" w:firstLineChars="200" w:firstLine="420"/>
        <w:rPr>
          <w:rFonts w:ascii="宋体" w:hAnsi="宋体"/>
          <w:b/>
          <w:szCs w:val="21"/>
        </w:rPr>
      </w:pPr>
      <w:r w:rsidRPr="0039232B">
        <w:rPr>
          <w:rFonts w:ascii="宋体" w:hAnsi="宋体" w:hint="eastAsia"/>
          <w:szCs w:val="21"/>
        </w:rPr>
        <w:t>本附加险合同保险期间终止，</w:t>
      </w:r>
      <w:r w:rsidRPr="0039232B">
        <w:rPr>
          <w:rFonts w:ascii="宋体" w:hAnsi="宋体" w:hint="eastAsia"/>
          <w:b/>
          <w:szCs w:val="21"/>
        </w:rPr>
        <w:t>则被保险人的被保资格终止，保险人对被保险人所承担的保险责任随即终止。</w:t>
      </w:r>
    </w:p>
    <w:p w14:paraId="4030191A" w14:textId="24DCF52D" w:rsidR="004F654A" w:rsidRPr="0039232B" w:rsidRDefault="004F654A" w:rsidP="004F654A">
      <w:pPr>
        <w:adjustRightInd w:val="0"/>
        <w:snapToGrid w:val="0"/>
        <w:ind w:leftChars="450" w:left="945" w:firstLineChars="200" w:firstLine="420"/>
        <w:rPr>
          <w:rFonts w:ascii="宋体" w:hAnsi="宋体"/>
          <w:b/>
          <w:szCs w:val="21"/>
        </w:rPr>
      </w:pPr>
      <w:r w:rsidRPr="0039232B">
        <w:rPr>
          <w:rFonts w:ascii="宋体" w:hAnsi="宋体" w:hint="eastAsia"/>
          <w:szCs w:val="21"/>
        </w:rPr>
        <w:t>本附加险合同解除，</w:t>
      </w:r>
      <w:r w:rsidRPr="0039232B">
        <w:rPr>
          <w:rFonts w:ascii="宋体" w:hAnsi="宋体" w:hint="eastAsia"/>
          <w:b/>
          <w:szCs w:val="21"/>
        </w:rPr>
        <w:t>则自解除之日起被保险人的被保资格终止，保险人对被保险人所承担的保险责任随即终止。</w:t>
      </w:r>
    </w:p>
    <w:p w14:paraId="635A72DD" w14:textId="1A225ACE" w:rsidR="00EE33FC" w:rsidRPr="0039232B" w:rsidRDefault="00EE33FC" w:rsidP="002A0EEB">
      <w:pPr>
        <w:keepNext/>
        <w:keepLines/>
        <w:tabs>
          <w:tab w:val="left" w:pos="993"/>
        </w:tabs>
        <w:outlineLvl w:val="1"/>
        <w:rPr>
          <w:rFonts w:ascii="宋体" w:hAnsi="宋体" w:cs="宋体"/>
          <w:b/>
          <w:bCs/>
          <w:szCs w:val="21"/>
        </w:rPr>
      </w:pPr>
      <w:bookmarkStart w:id="8" w:name="_9.3_重大疾病"/>
      <w:bookmarkStart w:id="9" w:name="_4.2_医疗机构"/>
      <w:bookmarkStart w:id="10" w:name="_4.3_住院"/>
      <w:bookmarkStart w:id="11" w:name="_4.3_住院_1"/>
      <w:bookmarkEnd w:id="8"/>
      <w:bookmarkEnd w:id="9"/>
      <w:bookmarkEnd w:id="10"/>
      <w:bookmarkEnd w:id="11"/>
      <w:r w:rsidRPr="0039232B">
        <w:rPr>
          <w:rFonts w:ascii="宋体" w:hAnsi="宋体" w:cs="宋体"/>
          <w:b/>
          <w:bCs/>
          <w:szCs w:val="21"/>
        </w:rPr>
        <w:t>4</w:t>
      </w:r>
      <w:r w:rsidR="002A0EEB" w:rsidRPr="0039232B">
        <w:rPr>
          <w:rFonts w:ascii="宋体" w:hAnsi="宋体" w:cs="宋体"/>
          <w:b/>
          <w:bCs/>
          <w:szCs w:val="21"/>
        </w:rPr>
        <w:t>.</w:t>
      </w:r>
      <w:r w:rsidR="005D6B56" w:rsidRPr="0039232B">
        <w:rPr>
          <w:rFonts w:ascii="宋体" w:hAnsi="宋体" w:cs="宋体"/>
          <w:b/>
          <w:bCs/>
          <w:szCs w:val="21"/>
        </w:rPr>
        <w:t>2</w:t>
      </w:r>
      <w:r w:rsidRPr="0039232B">
        <w:rPr>
          <w:rFonts w:ascii="宋体" w:hAnsi="宋体" w:cs="宋体"/>
          <w:b/>
          <w:bCs/>
          <w:szCs w:val="21"/>
        </w:rPr>
        <w:tab/>
      </w:r>
      <w:r w:rsidRPr="0039232B">
        <w:rPr>
          <w:rFonts w:ascii="宋体" w:hAnsi="宋体" w:cs="宋体" w:hint="eastAsia"/>
          <w:b/>
          <w:bCs/>
          <w:szCs w:val="21"/>
        </w:rPr>
        <w:t>等待期</w:t>
      </w:r>
    </w:p>
    <w:p w14:paraId="7B64B847" w14:textId="77777777" w:rsidR="00E672F6" w:rsidRPr="0039232B" w:rsidRDefault="00E672F6" w:rsidP="00E672F6">
      <w:pPr>
        <w:pStyle w:val="a3"/>
        <w:ind w:leftChars="450" w:left="945"/>
        <w:rPr>
          <w:rFonts w:ascii="宋体" w:hAnsi="宋体"/>
          <w:b/>
          <w:szCs w:val="21"/>
        </w:rPr>
      </w:pPr>
      <w:r w:rsidRPr="0039232B">
        <w:rPr>
          <w:rFonts w:ascii="宋体" w:hAnsi="宋体" w:hint="eastAsia"/>
          <w:szCs w:val="21"/>
        </w:rPr>
        <w:t>是指自被保险人</w:t>
      </w:r>
      <w:r w:rsidRPr="0039232B">
        <w:rPr>
          <w:rFonts w:ascii="宋体" w:hAnsi="宋体"/>
          <w:szCs w:val="21"/>
        </w:rPr>
        <w:t>获得被保资格</w:t>
      </w:r>
      <w:r w:rsidRPr="0039232B">
        <w:rPr>
          <w:rFonts w:ascii="宋体" w:hAnsi="宋体" w:hint="eastAsia"/>
          <w:szCs w:val="21"/>
        </w:rPr>
        <w:t>之日起计算的一段时间</w:t>
      </w:r>
      <w:r w:rsidRPr="0039232B">
        <w:rPr>
          <w:rFonts w:ascii="宋体" w:hAnsi="宋体" w:hint="eastAsia"/>
          <w:b/>
          <w:szCs w:val="21"/>
        </w:rPr>
        <w:t>（该时间以保险单载明为准；若保险单未载明则该时间视为</w:t>
      </w:r>
      <w:r w:rsidRPr="0039232B">
        <w:rPr>
          <w:rFonts w:ascii="宋体" w:hAnsi="宋体"/>
          <w:b/>
          <w:szCs w:val="21"/>
        </w:rPr>
        <w:t>90</w:t>
      </w:r>
      <w:r w:rsidRPr="0039232B">
        <w:rPr>
          <w:rFonts w:ascii="宋体" w:hAnsi="宋体" w:hint="eastAsia"/>
          <w:b/>
          <w:szCs w:val="21"/>
        </w:rPr>
        <w:t>日）</w:t>
      </w:r>
      <w:r w:rsidRPr="0039232B">
        <w:rPr>
          <w:rFonts w:ascii="宋体" w:hAnsi="宋体" w:hint="eastAsia"/>
          <w:szCs w:val="21"/>
        </w:rPr>
        <w:t>，</w:t>
      </w:r>
      <w:r w:rsidRPr="0039232B">
        <w:rPr>
          <w:rFonts w:ascii="宋体" w:hAnsi="宋体" w:hint="eastAsia"/>
          <w:b/>
          <w:szCs w:val="21"/>
        </w:rPr>
        <w:t>经过该段时间后，保险人才对被保险人承担给付</w:t>
      </w:r>
      <w:r w:rsidRPr="0039232B">
        <w:rPr>
          <w:rFonts w:ascii="宋体" w:hAnsi="宋体"/>
          <w:b/>
          <w:szCs w:val="21"/>
        </w:rPr>
        <w:t>保险金</w:t>
      </w:r>
      <w:r w:rsidRPr="0039232B">
        <w:rPr>
          <w:rFonts w:ascii="宋体" w:hAnsi="宋体" w:hint="eastAsia"/>
          <w:b/>
          <w:szCs w:val="21"/>
        </w:rPr>
        <w:t>责任；在此期间，尽管保险合同已经生效，但保险人并不承担给付</w:t>
      </w:r>
      <w:r w:rsidRPr="0039232B">
        <w:rPr>
          <w:rFonts w:ascii="宋体" w:hAnsi="宋体"/>
          <w:b/>
          <w:szCs w:val="21"/>
        </w:rPr>
        <w:t>保险</w:t>
      </w:r>
      <w:r w:rsidRPr="0039232B">
        <w:rPr>
          <w:rFonts w:ascii="宋体" w:hAnsi="宋体" w:hint="eastAsia"/>
          <w:b/>
          <w:szCs w:val="21"/>
        </w:rPr>
        <w:t>金责任。</w:t>
      </w:r>
    </w:p>
    <w:p w14:paraId="61FE63A4" w14:textId="061FCC5F" w:rsidR="00E672F6" w:rsidRPr="0039232B" w:rsidRDefault="00E672F6" w:rsidP="00E672F6">
      <w:pPr>
        <w:pStyle w:val="a3"/>
        <w:ind w:leftChars="450" w:left="945" w:firstLine="422"/>
        <w:rPr>
          <w:rFonts w:ascii="宋体" w:hAnsi="宋体"/>
          <w:szCs w:val="21"/>
        </w:rPr>
      </w:pPr>
      <w:r w:rsidRPr="0039232B">
        <w:rPr>
          <w:rFonts w:ascii="宋体" w:hAnsi="宋体"/>
          <w:b/>
          <w:szCs w:val="21"/>
        </w:rPr>
        <w:t>续保的</w:t>
      </w:r>
      <w:r w:rsidRPr="0039232B">
        <w:rPr>
          <w:rFonts w:ascii="宋体" w:hAnsi="宋体" w:hint="eastAsia"/>
          <w:b/>
          <w:szCs w:val="21"/>
        </w:rPr>
        <w:t>情况下，</w:t>
      </w:r>
      <w:r w:rsidRPr="0039232B">
        <w:rPr>
          <w:rFonts w:ascii="宋体" w:hAnsi="宋体"/>
          <w:b/>
          <w:szCs w:val="21"/>
        </w:rPr>
        <w:t>等待期</w:t>
      </w:r>
      <w:r w:rsidRPr="0039232B">
        <w:rPr>
          <w:rFonts w:ascii="宋体" w:hAnsi="宋体" w:hint="eastAsia"/>
          <w:b/>
          <w:szCs w:val="21"/>
        </w:rPr>
        <w:t>为</w:t>
      </w:r>
      <w:r w:rsidRPr="0039232B">
        <w:rPr>
          <w:rFonts w:ascii="宋体" w:hAnsi="宋体"/>
          <w:b/>
          <w:szCs w:val="21"/>
        </w:rPr>
        <w:t>0日。</w:t>
      </w:r>
      <w:r w:rsidR="004F654A" w:rsidRPr="0039232B">
        <w:rPr>
          <w:rFonts w:ascii="宋体" w:hAnsi="宋体" w:hint="eastAsia"/>
          <w:szCs w:val="21"/>
        </w:rPr>
        <w:t>本附加险合同</w:t>
      </w:r>
      <w:r w:rsidRPr="0039232B">
        <w:rPr>
          <w:rFonts w:ascii="宋体" w:hAnsi="宋体" w:hint="eastAsia"/>
          <w:szCs w:val="21"/>
        </w:rPr>
        <w:t>期满前，投保人可向保险人申请续保，经保险人审核后予以承保；续保合同</w:t>
      </w:r>
      <w:r w:rsidRPr="0039232B">
        <w:rPr>
          <w:rFonts w:ascii="宋体" w:hAnsi="宋体"/>
          <w:szCs w:val="21"/>
        </w:rPr>
        <w:t>保险</w:t>
      </w:r>
      <w:r w:rsidRPr="0039232B">
        <w:rPr>
          <w:rFonts w:ascii="宋体" w:hAnsi="宋体" w:hint="eastAsia"/>
          <w:szCs w:val="21"/>
        </w:rPr>
        <w:t>期间</w:t>
      </w:r>
      <w:r w:rsidRPr="0039232B">
        <w:rPr>
          <w:rFonts w:ascii="宋体" w:hAnsi="宋体"/>
          <w:szCs w:val="21"/>
        </w:rPr>
        <w:t>的</w:t>
      </w:r>
      <w:r w:rsidRPr="0039232B">
        <w:rPr>
          <w:rFonts w:ascii="宋体" w:hAnsi="宋体" w:hint="eastAsia"/>
          <w:szCs w:val="21"/>
        </w:rPr>
        <w:t>起始</w:t>
      </w:r>
      <w:r w:rsidRPr="0039232B">
        <w:rPr>
          <w:rFonts w:ascii="宋体" w:hAnsi="宋体"/>
          <w:szCs w:val="21"/>
        </w:rPr>
        <w:t>日期与</w:t>
      </w:r>
      <w:r w:rsidRPr="0039232B">
        <w:rPr>
          <w:rFonts w:ascii="宋体" w:hAnsi="宋体" w:hint="eastAsia"/>
          <w:szCs w:val="21"/>
        </w:rPr>
        <w:t>续保</w:t>
      </w:r>
      <w:r w:rsidRPr="0039232B">
        <w:rPr>
          <w:rFonts w:ascii="宋体" w:hAnsi="宋体"/>
          <w:szCs w:val="21"/>
        </w:rPr>
        <w:t>对应</w:t>
      </w:r>
      <w:r w:rsidRPr="0039232B">
        <w:rPr>
          <w:rFonts w:ascii="宋体" w:hAnsi="宋体" w:hint="eastAsia"/>
          <w:szCs w:val="21"/>
        </w:rPr>
        <w:t>上一保险合同保险期间的终止日期相连不间断。</w:t>
      </w:r>
    </w:p>
    <w:p w14:paraId="43271CF2" w14:textId="43DDCF6B" w:rsidR="00EE33FC" w:rsidRPr="0039232B" w:rsidRDefault="00E32D3B" w:rsidP="00EE33FC">
      <w:pPr>
        <w:pStyle w:val="2"/>
        <w:tabs>
          <w:tab w:val="clear" w:pos="1050"/>
          <w:tab w:val="left" w:pos="993"/>
        </w:tabs>
        <w:rPr>
          <w:color w:val="auto"/>
        </w:rPr>
      </w:pPr>
      <w:hyperlink w:anchor="_2.1_保险责任" w:history="1">
        <w:r w:rsidR="005D6B56" w:rsidRPr="0039232B">
          <w:rPr>
            <w:color w:val="auto"/>
          </w:rPr>
          <w:t>4.3</w:t>
        </w:r>
        <w:r w:rsidR="005D6B56" w:rsidRPr="0039232B">
          <w:rPr>
            <w:color w:val="auto"/>
          </w:rPr>
          <w:tab/>
        </w:r>
        <w:r w:rsidR="005D6B56" w:rsidRPr="0039232B">
          <w:rPr>
            <w:rFonts w:hint="eastAsia"/>
            <w:color w:val="auto"/>
          </w:rPr>
          <w:t>指定医疗机构</w:t>
        </w:r>
      </w:hyperlink>
    </w:p>
    <w:p w14:paraId="4E8E3F43" w14:textId="77777777" w:rsidR="00EE33FC" w:rsidRPr="0039232B" w:rsidRDefault="00EE33FC" w:rsidP="00EE33FC">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除另有约定外</w:t>
      </w:r>
      <w:r w:rsidRPr="0039232B">
        <w:rPr>
          <w:rFonts w:asciiTheme="minorEastAsia" w:eastAsiaTheme="minorEastAsia" w:hAnsiTheme="minorEastAsia"/>
          <w:szCs w:val="21"/>
        </w:rPr>
        <w:t>，</w:t>
      </w:r>
      <w:r w:rsidRPr="0039232B">
        <w:rPr>
          <w:rFonts w:asciiTheme="minorEastAsia" w:eastAsiaTheme="minorEastAsia" w:hAnsiTheme="minorEastAsia" w:hint="eastAsia"/>
          <w:szCs w:val="21"/>
        </w:rPr>
        <w:t>指定</w:t>
      </w:r>
      <w:r w:rsidRPr="0039232B">
        <w:rPr>
          <w:rFonts w:asciiTheme="minorEastAsia" w:eastAsiaTheme="minorEastAsia" w:hAnsiTheme="minorEastAsia"/>
          <w:szCs w:val="21"/>
        </w:rPr>
        <w:t>医疗机构指</w:t>
      </w:r>
      <w:r w:rsidRPr="0039232B">
        <w:rPr>
          <w:rFonts w:asciiTheme="minorEastAsia" w:eastAsiaTheme="minorEastAsia" w:hAnsiTheme="minorEastAsia" w:hint="eastAsia"/>
          <w:szCs w:val="21"/>
        </w:rPr>
        <w:t>中华人民共和国境内</w:t>
      </w:r>
      <w:r w:rsidRPr="0039232B">
        <w:rPr>
          <w:rFonts w:asciiTheme="minorEastAsia" w:eastAsiaTheme="minorEastAsia" w:hAnsiTheme="minorEastAsia" w:hint="eastAsia"/>
          <w:b/>
          <w:szCs w:val="21"/>
        </w:rPr>
        <w:t>（不包括港、澳、台地区）</w:t>
      </w:r>
      <w:r w:rsidRPr="0039232B">
        <w:rPr>
          <w:rFonts w:asciiTheme="minorEastAsia" w:eastAsiaTheme="minorEastAsia" w:hAnsiTheme="minorEastAsia" w:hint="eastAsia"/>
          <w:szCs w:val="21"/>
        </w:rPr>
        <w:t>二级（</w:t>
      </w:r>
      <w:r w:rsidRPr="0039232B">
        <w:rPr>
          <w:rFonts w:asciiTheme="minorEastAsia" w:eastAsiaTheme="minorEastAsia" w:hAnsiTheme="minorEastAsia"/>
          <w:szCs w:val="21"/>
        </w:rPr>
        <w:t>含）及</w:t>
      </w:r>
      <w:r w:rsidRPr="0039232B">
        <w:rPr>
          <w:rFonts w:asciiTheme="minorEastAsia" w:eastAsiaTheme="minorEastAsia" w:hAnsiTheme="minorEastAsia" w:hint="eastAsia"/>
          <w:szCs w:val="21"/>
        </w:rPr>
        <w:t>以上医院或保险人认可的医疗机构，</w:t>
      </w:r>
      <w:r w:rsidRPr="0039232B">
        <w:rPr>
          <w:rFonts w:asciiTheme="minorEastAsia" w:eastAsiaTheme="minorEastAsia" w:hAnsiTheme="minorEastAsia"/>
          <w:szCs w:val="21"/>
        </w:rPr>
        <w:t>且</w:t>
      </w:r>
      <w:r w:rsidRPr="0039232B">
        <w:rPr>
          <w:rFonts w:asciiTheme="minorEastAsia" w:eastAsiaTheme="minorEastAsia" w:hAnsiTheme="minorEastAsia" w:hint="eastAsia"/>
          <w:szCs w:val="21"/>
        </w:rPr>
        <w:t>应符合下列所有条件：</w:t>
      </w:r>
    </w:p>
    <w:p w14:paraId="421DD4E4" w14:textId="54286A6A" w:rsidR="00EE33FC" w:rsidRPr="0039232B" w:rsidRDefault="00EE33FC" w:rsidP="00E672F6">
      <w:pPr>
        <w:pStyle w:val="a3"/>
        <w:numPr>
          <w:ilvl w:val="0"/>
          <w:numId w:val="11"/>
        </w:numPr>
        <w:ind w:leftChars="650" w:left="2045" w:firstLineChars="0" w:hanging="680"/>
        <w:rPr>
          <w:rFonts w:ascii="宋体" w:hAnsi="宋体"/>
          <w:b/>
          <w:szCs w:val="21"/>
        </w:rPr>
      </w:pPr>
      <w:r w:rsidRPr="0039232B">
        <w:rPr>
          <w:rFonts w:ascii="宋体" w:hAnsi="宋体" w:hint="eastAsia"/>
          <w:b/>
          <w:szCs w:val="21"/>
        </w:rPr>
        <w:t>拥有合法经营执照；</w:t>
      </w:r>
    </w:p>
    <w:p w14:paraId="0D7D09B8" w14:textId="6D433B14" w:rsidR="00EE33FC" w:rsidRPr="0039232B" w:rsidRDefault="00EE33FC" w:rsidP="00E672F6">
      <w:pPr>
        <w:pStyle w:val="a3"/>
        <w:numPr>
          <w:ilvl w:val="0"/>
          <w:numId w:val="11"/>
        </w:numPr>
        <w:ind w:leftChars="650" w:left="2045" w:firstLineChars="0" w:hanging="680"/>
        <w:rPr>
          <w:rFonts w:ascii="宋体" w:hAnsi="宋体"/>
          <w:b/>
          <w:szCs w:val="21"/>
        </w:rPr>
      </w:pPr>
      <w:r w:rsidRPr="0039232B">
        <w:rPr>
          <w:rFonts w:ascii="宋体" w:hAnsi="宋体" w:hint="eastAsia"/>
          <w:b/>
          <w:szCs w:val="21"/>
        </w:rPr>
        <w:t>设立的主要目的为向受伤者和患病者提供留院治疗和护理服务；</w:t>
      </w:r>
    </w:p>
    <w:p w14:paraId="10EA97FC" w14:textId="473E6F11" w:rsidR="00EE33FC" w:rsidRPr="0039232B" w:rsidRDefault="00EE33FC" w:rsidP="00E672F6">
      <w:pPr>
        <w:pStyle w:val="a3"/>
        <w:numPr>
          <w:ilvl w:val="0"/>
          <w:numId w:val="11"/>
        </w:numPr>
        <w:ind w:leftChars="650" w:left="2045" w:firstLineChars="0" w:hanging="680"/>
        <w:rPr>
          <w:rFonts w:ascii="宋体" w:hAnsi="宋体"/>
          <w:b/>
          <w:szCs w:val="21"/>
        </w:rPr>
      </w:pPr>
      <w:r w:rsidRPr="0039232B">
        <w:rPr>
          <w:rFonts w:ascii="宋体" w:hAnsi="宋体" w:hint="eastAsia"/>
          <w:b/>
          <w:szCs w:val="21"/>
        </w:rPr>
        <w:t>有合格的医生和护士提供全日二十四小时的医疗和护理服务；</w:t>
      </w:r>
    </w:p>
    <w:p w14:paraId="12D5649C" w14:textId="4137C24E" w:rsidR="00EE33FC" w:rsidRPr="0039232B" w:rsidRDefault="00EE33FC" w:rsidP="00E672F6">
      <w:pPr>
        <w:pStyle w:val="a3"/>
        <w:numPr>
          <w:ilvl w:val="0"/>
          <w:numId w:val="11"/>
        </w:numPr>
        <w:ind w:leftChars="650" w:left="2045" w:firstLineChars="0" w:hanging="680"/>
        <w:rPr>
          <w:rFonts w:ascii="宋体" w:hAnsi="宋体"/>
          <w:b/>
          <w:szCs w:val="21"/>
        </w:rPr>
      </w:pPr>
      <w:r w:rsidRPr="0039232B">
        <w:rPr>
          <w:rFonts w:ascii="宋体" w:hAnsi="宋体" w:hint="eastAsia"/>
          <w:b/>
          <w:szCs w:val="21"/>
        </w:rPr>
        <w:t>非主要作为康复医院、诊所、护理、疗养、戒酒、戒毒或类似的医疗机构。</w:t>
      </w:r>
    </w:p>
    <w:p w14:paraId="1F8161C8" w14:textId="77777777" w:rsidR="00EE33FC" w:rsidRPr="0039232B" w:rsidRDefault="00EE33FC" w:rsidP="00EE33FC">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投保人和保险人双方还可以约定指定医疗机构的条件、范围等</w:t>
      </w:r>
      <w:r w:rsidRPr="0039232B">
        <w:rPr>
          <w:rFonts w:asciiTheme="minorEastAsia" w:eastAsiaTheme="minorEastAsia" w:hAnsiTheme="minorEastAsia"/>
          <w:szCs w:val="21"/>
        </w:rPr>
        <w:t>，</w:t>
      </w:r>
      <w:r w:rsidRPr="0039232B">
        <w:rPr>
          <w:rFonts w:asciiTheme="minorEastAsia" w:eastAsiaTheme="minorEastAsia" w:hAnsiTheme="minorEastAsia" w:hint="eastAsia"/>
          <w:szCs w:val="21"/>
        </w:rPr>
        <w:t>并在保险单中载明。</w:t>
      </w:r>
    </w:p>
    <w:p w14:paraId="1A2989F5" w14:textId="6C9212C9" w:rsidR="00D008F3" w:rsidRPr="0039232B" w:rsidRDefault="00E32D3B" w:rsidP="00D008F3">
      <w:pPr>
        <w:keepNext/>
        <w:keepLines/>
        <w:tabs>
          <w:tab w:val="left" w:pos="993"/>
        </w:tabs>
        <w:outlineLvl w:val="1"/>
        <w:rPr>
          <w:rFonts w:ascii="宋体" w:hAnsi="宋体" w:cs="宋体"/>
          <w:b/>
          <w:bCs/>
          <w:szCs w:val="21"/>
        </w:rPr>
      </w:pPr>
      <w:hyperlink w:anchor="_2.1_保险责任" w:history="1">
        <w:r w:rsidR="00D008F3" w:rsidRPr="0039232B">
          <w:rPr>
            <w:rFonts w:ascii="宋体" w:hAnsi="宋体" w:cs="宋体" w:hint="eastAsia"/>
            <w:b/>
            <w:bCs/>
            <w:szCs w:val="21"/>
          </w:rPr>
          <w:t>4.4</w:t>
        </w:r>
        <w:r w:rsidR="00D008F3" w:rsidRPr="0039232B">
          <w:rPr>
            <w:rFonts w:ascii="宋体" w:hAnsi="宋体" w:cs="宋体" w:hint="eastAsia"/>
            <w:b/>
            <w:bCs/>
            <w:szCs w:val="21"/>
          </w:rPr>
          <w:tab/>
          <w:t>住院</w:t>
        </w:r>
      </w:hyperlink>
    </w:p>
    <w:p w14:paraId="469E2C68" w14:textId="77777777" w:rsidR="00D008F3" w:rsidRPr="0039232B" w:rsidRDefault="00D008F3" w:rsidP="00D008F3">
      <w:pPr>
        <w:adjustRightInd w:val="0"/>
        <w:snapToGrid w:val="0"/>
        <w:ind w:leftChars="472" w:left="991" w:firstLineChars="203" w:firstLine="426"/>
        <w:rPr>
          <w:rFonts w:asciiTheme="minorEastAsia" w:eastAsiaTheme="minorEastAsia" w:hAnsiTheme="minorEastAsia"/>
          <w:b/>
          <w:szCs w:val="21"/>
        </w:rPr>
      </w:pPr>
      <w:r w:rsidRPr="0039232B">
        <w:rPr>
          <w:rFonts w:asciiTheme="minorEastAsia" w:eastAsiaTheme="minorEastAsia" w:hAnsiTheme="minorEastAsia" w:hint="eastAsia"/>
          <w:szCs w:val="21"/>
        </w:rPr>
        <w:t>是指被保险人确因临床需要、经医生诊断必须留院治疗，正式办理入院及出院手续，并确实入住医疗机构正式病房接受治疗的行为过程；</w:t>
      </w:r>
      <w:r w:rsidRPr="0039232B">
        <w:rPr>
          <w:rFonts w:asciiTheme="minorEastAsia" w:eastAsiaTheme="minorEastAsia" w:hAnsiTheme="minorEastAsia" w:hint="eastAsia"/>
          <w:b/>
          <w:szCs w:val="21"/>
        </w:rPr>
        <w:t>被保险人必须连续留院</w:t>
      </w:r>
      <w:r w:rsidRPr="0039232B">
        <w:rPr>
          <w:rFonts w:asciiTheme="minorEastAsia" w:eastAsiaTheme="minorEastAsia" w:hAnsiTheme="minorEastAsia"/>
          <w:b/>
          <w:szCs w:val="21"/>
        </w:rPr>
        <w:t>24</w:t>
      </w:r>
      <w:r w:rsidRPr="0039232B">
        <w:rPr>
          <w:rFonts w:asciiTheme="minorEastAsia" w:eastAsiaTheme="minorEastAsia" w:hAnsiTheme="minorEastAsia" w:hint="eastAsia"/>
          <w:b/>
          <w:szCs w:val="21"/>
        </w:rPr>
        <w:t>小时以上且由医疗机构收取病房或床位费用，但住院并不包括门诊观察室、急诊观察室、其他非正式病房、联合病房或挂床住院。</w:t>
      </w:r>
    </w:p>
    <w:p w14:paraId="7A8CD5A8" w14:textId="7C5EA737" w:rsidR="00D008F3" w:rsidRPr="0039232B" w:rsidRDefault="00E32D3B" w:rsidP="00D008F3">
      <w:pPr>
        <w:keepNext/>
        <w:keepLines/>
        <w:tabs>
          <w:tab w:val="left" w:pos="993"/>
        </w:tabs>
        <w:outlineLvl w:val="1"/>
        <w:rPr>
          <w:rFonts w:ascii="宋体" w:hAnsi="宋体" w:cs="宋体"/>
          <w:b/>
          <w:bCs/>
          <w:szCs w:val="21"/>
        </w:rPr>
      </w:pPr>
      <w:hyperlink w:anchor="_2.1_保险责任" w:history="1">
        <w:r w:rsidR="00D008F3" w:rsidRPr="0039232B">
          <w:rPr>
            <w:rFonts w:ascii="宋体" w:hAnsi="宋体" w:cs="宋体" w:hint="eastAsia"/>
            <w:b/>
            <w:bCs/>
            <w:szCs w:val="21"/>
          </w:rPr>
          <w:t>4.5</w:t>
        </w:r>
        <w:r w:rsidR="00D008F3" w:rsidRPr="0039232B">
          <w:rPr>
            <w:rFonts w:ascii="宋体" w:hAnsi="宋体" w:cs="宋体" w:hint="eastAsia"/>
            <w:b/>
            <w:bCs/>
            <w:szCs w:val="21"/>
          </w:rPr>
          <w:tab/>
          <w:t>门诊大病</w:t>
        </w:r>
      </w:hyperlink>
    </w:p>
    <w:p w14:paraId="07ED92BC" w14:textId="6AD83824" w:rsidR="00D008F3" w:rsidRPr="0039232B" w:rsidRDefault="00D008F3" w:rsidP="00D008F3">
      <w:pPr>
        <w:adjustRightInd w:val="0"/>
        <w:snapToGrid w:val="0"/>
        <w:ind w:leftChars="472" w:left="991" w:firstLineChars="203" w:firstLine="426"/>
        <w:rPr>
          <w:rFonts w:asciiTheme="minorEastAsia" w:eastAsiaTheme="minorEastAsia" w:hAnsiTheme="minorEastAsia"/>
          <w:b/>
          <w:szCs w:val="21"/>
        </w:rPr>
      </w:pPr>
      <w:r w:rsidRPr="0039232B">
        <w:rPr>
          <w:rFonts w:asciiTheme="minorEastAsia" w:eastAsiaTheme="minorEastAsia" w:hAnsiTheme="minorEastAsia" w:hint="eastAsia"/>
          <w:szCs w:val="21"/>
        </w:rPr>
        <w:t>指按照本附加保险合同签发地政府颁布的社会基本医疗保险有关规定，在社会基本医疗保险统筹基金支付范围的大病、慢性病等特殊疾病门诊。</w:t>
      </w:r>
    </w:p>
    <w:p w14:paraId="2117E7BC" w14:textId="2F6B10FE" w:rsidR="00C514FF" w:rsidRPr="0039232B" w:rsidRDefault="00C514FF" w:rsidP="0052282D">
      <w:pPr>
        <w:pStyle w:val="2"/>
        <w:rPr>
          <w:color w:val="auto"/>
        </w:rPr>
      </w:pPr>
      <w:r w:rsidRPr="0039232B">
        <w:rPr>
          <w:color w:val="auto"/>
        </w:rPr>
        <w:t>4.</w:t>
      </w:r>
      <w:r w:rsidR="00D008F3" w:rsidRPr="0039232B">
        <w:rPr>
          <w:color w:val="auto"/>
        </w:rPr>
        <w:t>6</w:t>
      </w:r>
      <w:r w:rsidRPr="0039232B">
        <w:rPr>
          <w:color w:val="auto"/>
        </w:rPr>
        <w:tab/>
      </w:r>
      <w:r w:rsidRPr="0039232B">
        <w:rPr>
          <w:rFonts w:hint="eastAsia"/>
          <w:color w:val="auto"/>
        </w:rPr>
        <w:t>必需且合理</w:t>
      </w:r>
    </w:p>
    <w:p w14:paraId="70E8F8F6" w14:textId="028671DF" w:rsidR="00E672F6" w:rsidRPr="0039232B" w:rsidRDefault="00E672F6" w:rsidP="00E672F6">
      <w:pPr>
        <w:pStyle w:val="a3"/>
        <w:ind w:leftChars="450" w:left="945"/>
        <w:rPr>
          <w:rFonts w:asciiTheme="minorEastAsia" w:eastAsiaTheme="minorEastAsia" w:hAnsiTheme="minorEastAsia"/>
          <w:szCs w:val="21"/>
        </w:rPr>
      </w:pPr>
      <w:r w:rsidRPr="0039232B">
        <w:rPr>
          <w:rFonts w:asciiTheme="minorEastAsia" w:eastAsiaTheme="minorEastAsia" w:hAnsiTheme="minorEastAsia" w:hint="eastAsia"/>
          <w:szCs w:val="21"/>
        </w:rPr>
        <w:t>指</w:t>
      </w:r>
      <w:r w:rsidR="004F654A" w:rsidRPr="0039232B">
        <w:rPr>
          <w:rFonts w:asciiTheme="minorEastAsia" w:eastAsiaTheme="minorEastAsia" w:hAnsiTheme="minorEastAsia" w:hint="eastAsia"/>
          <w:szCs w:val="21"/>
        </w:rPr>
        <w:t>同时</w:t>
      </w:r>
      <w:r w:rsidRPr="0039232B">
        <w:rPr>
          <w:rFonts w:asciiTheme="minorEastAsia" w:eastAsiaTheme="minorEastAsia" w:hAnsiTheme="minorEastAsia" w:hint="eastAsia"/>
          <w:szCs w:val="21"/>
        </w:rPr>
        <w:t>符合以下</w:t>
      </w:r>
      <w:r w:rsidRPr="0039232B">
        <w:rPr>
          <w:rFonts w:asciiTheme="minorEastAsia" w:eastAsiaTheme="minorEastAsia" w:hAnsiTheme="minorEastAsia"/>
          <w:szCs w:val="21"/>
        </w:rPr>
        <w:t>2个条件：</w:t>
      </w:r>
    </w:p>
    <w:p w14:paraId="34A3E4A3" w14:textId="77777777" w:rsidR="00E672F6" w:rsidRPr="0039232B" w:rsidRDefault="00E672F6" w:rsidP="00E672F6">
      <w:pPr>
        <w:pStyle w:val="a3"/>
        <w:ind w:leftChars="650" w:left="1997" w:hangingChars="300" w:hanging="632"/>
        <w:rPr>
          <w:rFonts w:asciiTheme="minorEastAsia" w:eastAsiaTheme="minorEastAsia" w:hAnsiTheme="minorEastAsia"/>
          <w:b/>
          <w:szCs w:val="21"/>
        </w:rPr>
      </w:pPr>
      <w:r w:rsidRPr="0039232B">
        <w:rPr>
          <w:rFonts w:asciiTheme="minorEastAsia" w:eastAsiaTheme="minorEastAsia" w:hAnsiTheme="minorEastAsia" w:hint="eastAsia"/>
          <w:b/>
          <w:szCs w:val="21"/>
        </w:rPr>
        <w:t>（</w:t>
      </w:r>
      <w:r w:rsidRPr="0039232B">
        <w:rPr>
          <w:rFonts w:asciiTheme="minorEastAsia" w:eastAsiaTheme="minorEastAsia" w:hAnsiTheme="minorEastAsia"/>
          <w:b/>
          <w:szCs w:val="21"/>
        </w:rPr>
        <w:t>1）</w:t>
      </w:r>
      <w:r w:rsidRPr="0039232B">
        <w:rPr>
          <w:rFonts w:asciiTheme="minorEastAsia" w:eastAsiaTheme="minorEastAsia" w:hAnsiTheme="minorEastAsia"/>
          <w:b/>
          <w:szCs w:val="21"/>
        </w:rPr>
        <w:tab/>
      </w:r>
      <w:r w:rsidRPr="0039232B">
        <w:rPr>
          <w:rFonts w:asciiTheme="minorEastAsia" w:eastAsiaTheme="minorEastAsia" w:hAnsiTheme="minorEastAsia" w:hint="eastAsia"/>
          <w:b/>
          <w:szCs w:val="21"/>
        </w:rPr>
        <w:t>符合通常惯例</w:t>
      </w:r>
    </w:p>
    <w:p w14:paraId="0E871104" w14:textId="77777777" w:rsidR="00E672F6" w:rsidRPr="0039232B" w:rsidRDefault="00E672F6" w:rsidP="00E672F6">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指与接受医疗服务所在地通行治疗规范、通行治疗方法、平均医疗费用价格水平一致的费用。</w:t>
      </w:r>
    </w:p>
    <w:p w14:paraId="6EA48B16" w14:textId="77777777" w:rsidR="00E672F6" w:rsidRPr="0039232B" w:rsidRDefault="00E672F6" w:rsidP="00E672F6">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对是否符合通常惯例由保险人根据客观、审慎、合理的原则进行审核；如果被保险人对审核结果有不同意见，可由双方认同的权威医学机构或者权威医学专家进行审核鉴定。</w:t>
      </w:r>
    </w:p>
    <w:p w14:paraId="3978B385" w14:textId="77777777" w:rsidR="00E672F6" w:rsidRPr="0039232B" w:rsidRDefault="00E672F6" w:rsidP="00E672F6">
      <w:pPr>
        <w:pStyle w:val="a3"/>
        <w:ind w:leftChars="650" w:left="1997" w:hangingChars="300" w:hanging="632"/>
        <w:rPr>
          <w:rFonts w:asciiTheme="minorEastAsia" w:eastAsiaTheme="minorEastAsia" w:hAnsiTheme="minorEastAsia"/>
          <w:b/>
          <w:szCs w:val="21"/>
        </w:rPr>
      </w:pPr>
      <w:r w:rsidRPr="0039232B">
        <w:rPr>
          <w:rFonts w:asciiTheme="minorEastAsia" w:eastAsiaTheme="minorEastAsia" w:hAnsiTheme="minorEastAsia" w:hint="eastAsia"/>
          <w:b/>
          <w:szCs w:val="21"/>
        </w:rPr>
        <w:t>（</w:t>
      </w:r>
      <w:r w:rsidRPr="0039232B">
        <w:rPr>
          <w:rFonts w:asciiTheme="minorEastAsia" w:eastAsiaTheme="minorEastAsia" w:hAnsiTheme="minorEastAsia"/>
          <w:b/>
          <w:szCs w:val="21"/>
        </w:rPr>
        <w:t>2）</w:t>
      </w:r>
      <w:r w:rsidRPr="0039232B">
        <w:rPr>
          <w:rFonts w:asciiTheme="minorEastAsia" w:eastAsiaTheme="minorEastAsia" w:hAnsiTheme="minorEastAsia"/>
          <w:b/>
          <w:szCs w:val="21"/>
        </w:rPr>
        <w:tab/>
      </w:r>
      <w:r w:rsidRPr="0039232B">
        <w:rPr>
          <w:rFonts w:asciiTheme="minorEastAsia" w:eastAsiaTheme="minorEastAsia" w:hAnsiTheme="minorEastAsia" w:hint="eastAsia"/>
          <w:b/>
          <w:szCs w:val="21"/>
        </w:rPr>
        <w:t>医学必需</w:t>
      </w:r>
    </w:p>
    <w:p w14:paraId="668BB7C7" w14:textId="77777777" w:rsidR="00E672F6" w:rsidRPr="0039232B" w:rsidRDefault="00E672F6" w:rsidP="00E672F6">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指医疗费用符合下列所有条件：</w:t>
      </w:r>
    </w:p>
    <w:p w14:paraId="19162B8E" w14:textId="77777777" w:rsidR="00E672F6" w:rsidRPr="0039232B" w:rsidRDefault="00E672F6" w:rsidP="00E672F6">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①</w:t>
      </w:r>
      <w:r w:rsidRPr="0039232B">
        <w:rPr>
          <w:rFonts w:asciiTheme="minorEastAsia" w:eastAsiaTheme="minorEastAsia" w:hAnsiTheme="minorEastAsia"/>
          <w:szCs w:val="21"/>
        </w:rPr>
        <w:tab/>
      </w:r>
      <w:r w:rsidRPr="0039232B">
        <w:rPr>
          <w:rFonts w:asciiTheme="minorEastAsia" w:eastAsiaTheme="minorEastAsia" w:hAnsiTheme="minorEastAsia" w:hint="eastAsia"/>
          <w:szCs w:val="21"/>
        </w:rPr>
        <w:t>治疗意外伤害或者疾病所必需的项目；</w:t>
      </w:r>
    </w:p>
    <w:p w14:paraId="0291AD66" w14:textId="77777777" w:rsidR="00E672F6" w:rsidRPr="0039232B" w:rsidRDefault="00E672F6" w:rsidP="00E672F6">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②</w:t>
      </w:r>
      <w:r w:rsidRPr="0039232B">
        <w:rPr>
          <w:rFonts w:asciiTheme="minorEastAsia" w:eastAsiaTheme="minorEastAsia" w:hAnsiTheme="minorEastAsia"/>
          <w:szCs w:val="21"/>
        </w:rPr>
        <w:tab/>
      </w:r>
      <w:r w:rsidRPr="0039232B">
        <w:rPr>
          <w:rFonts w:asciiTheme="minorEastAsia" w:eastAsiaTheme="minorEastAsia" w:hAnsiTheme="minorEastAsia" w:hint="eastAsia"/>
          <w:szCs w:val="21"/>
        </w:rPr>
        <w:t>不超过安全、足量治疗原则的项目；</w:t>
      </w:r>
    </w:p>
    <w:p w14:paraId="29B5C81F" w14:textId="77777777" w:rsidR="00E672F6" w:rsidRPr="0039232B" w:rsidRDefault="00E672F6" w:rsidP="00E672F6">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③</w:t>
      </w:r>
      <w:r w:rsidRPr="0039232B">
        <w:rPr>
          <w:rFonts w:asciiTheme="minorEastAsia" w:eastAsiaTheme="minorEastAsia" w:hAnsiTheme="minorEastAsia"/>
          <w:szCs w:val="21"/>
        </w:rPr>
        <w:tab/>
      </w:r>
      <w:r w:rsidRPr="0039232B">
        <w:rPr>
          <w:rFonts w:asciiTheme="minorEastAsia" w:eastAsiaTheme="minorEastAsia" w:hAnsiTheme="minorEastAsia" w:hint="eastAsia"/>
          <w:szCs w:val="21"/>
        </w:rPr>
        <w:t>由医生开具的处方药；</w:t>
      </w:r>
    </w:p>
    <w:p w14:paraId="3DCB0B3B" w14:textId="77777777" w:rsidR="00E672F6" w:rsidRPr="0039232B" w:rsidRDefault="00E672F6" w:rsidP="00E672F6">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④</w:t>
      </w:r>
      <w:r w:rsidRPr="0039232B">
        <w:rPr>
          <w:rFonts w:asciiTheme="minorEastAsia" w:eastAsiaTheme="minorEastAsia" w:hAnsiTheme="minorEastAsia"/>
          <w:szCs w:val="21"/>
        </w:rPr>
        <w:tab/>
      </w:r>
      <w:r w:rsidRPr="0039232B">
        <w:rPr>
          <w:rFonts w:asciiTheme="minorEastAsia" w:eastAsiaTheme="minorEastAsia" w:hAnsiTheme="minorEastAsia" w:hint="eastAsia"/>
          <w:szCs w:val="21"/>
        </w:rPr>
        <w:t>非试验性的、非研究性的项目；</w:t>
      </w:r>
    </w:p>
    <w:p w14:paraId="317AA93B" w14:textId="77777777" w:rsidR="00E672F6" w:rsidRPr="0039232B" w:rsidRDefault="00E672F6" w:rsidP="00E672F6">
      <w:pPr>
        <w:pStyle w:val="a3"/>
        <w:ind w:leftChars="472" w:left="991"/>
        <w:rPr>
          <w:rFonts w:asciiTheme="minorEastAsia" w:eastAsiaTheme="minorEastAsia" w:hAnsiTheme="minorEastAsia"/>
          <w:szCs w:val="21"/>
        </w:rPr>
      </w:pPr>
      <w:r w:rsidRPr="0039232B">
        <w:rPr>
          <w:rFonts w:asciiTheme="minorEastAsia" w:eastAsiaTheme="minorEastAsia" w:hAnsiTheme="minorEastAsia" w:hint="eastAsia"/>
          <w:szCs w:val="21"/>
        </w:rPr>
        <w:t>⑤</w:t>
      </w:r>
      <w:r w:rsidRPr="0039232B">
        <w:rPr>
          <w:rFonts w:asciiTheme="minorEastAsia" w:eastAsiaTheme="minorEastAsia" w:hAnsiTheme="minorEastAsia"/>
          <w:szCs w:val="21"/>
        </w:rPr>
        <w:tab/>
      </w:r>
      <w:r w:rsidRPr="0039232B">
        <w:rPr>
          <w:rFonts w:asciiTheme="minorEastAsia" w:eastAsiaTheme="minorEastAsia" w:hAnsiTheme="minorEastAsia" w:hint="eastAsia"/>
          <w:szCs w:val="21"/>
        </w:rPr>
        <w:t>与接受治疗当地普遍接受的医疗专业实践标准一致的项目。</w:t>
      </w:r>
    </w:p>
    <w:p w14:paraId="49BB0B42" w14:textId="77777777" w:rsidR="00E672F6" w:rsidRPr="0039232B" w:rsidRDefault="00E672F6" w:rsidP="00E672F6">
      <w:pPr>
        <w:pStyle w:val="a3"/>
        <w:ind w:leftChars="472" w:left="991"/>
        <w:rPr>
          <w:rFonts w:asciiTheme="minorEastAsia" w:eastAsiaTheme="minorEastAsia" w:hAnsiTheme="minorEastAsia"/>
          <w:b/>
          <w:szCs w:val="21"/>
        </w:rPr>
      </w:pPr>
      <w:r w:rsidRPr="0039232B">
        <w:rPr>
          <w:rFonts w:asciiTheme="minorEastAsia" w:eastAsiaTheme="minorEastAsia" w:hAnsiTheme="minorEastAsia" w:hint="eastAsia"/>
          <w:szCs w:val="21"/>
        </w:rPr>
        <w:t>对是否医学必需由保险人根据客观、审慎、合理的原则进行审核；</w:t>
      </w:r>
      <w:r w:rsidRPr="0039232B">
        <w:rPr>
          <w:rFonts w:asciiTheme="minorEastAsia" w:eastAsiaTheme="minorEastAsia" w:hAnsiTheme="minorEastAsia" w:hint="eastAsia"/>
          <w:b/>
          <w:szCs w:val="21"/>
        </w:rPr>
        <w:t>如果被保险人对审核结果有不同意见，可由双方认同的权威医学机构或者权威医学专家进行审核鉴定。</w:t>
      </w:r>
    </w:p>
    <w:p w14:paraId="6A1E657A" w14:textId="3977A0F0" w:rsidR="00AE26A5" w:rsidRPr="0039232B" w:rsidRDefault="00AE26A5" w:rsidP="00AE26A5">
      <w:pPr>
        <w:tabs>
          <w:tab w:val="left" w:pos="993"/>
        </w:tabs>
        <w:outlineLvl w:val="1"/>
        <w:rPr>
          <w:rFonts w:ascii="宋体" w:hAnsi="宋体" w:cs="宋体"/>
          <w:b/>
          <w:bCs/>
          <w:kern w:val="28"/>
        </w:rPr>
      </w:pPr>
      <w:r w:rsidRPr="0039232B">
        <w:rPr>
          <w:rFonts w:ascii="宋体" w:hAnsi="宋体" w:cs="宋体"/>
          <w:b/>
          <w:bCs/>
          <w:kern w:val="28"/>
        </w:rPr>
        <w:t>4.</w:t>
      </w:r>
      <w:r w:rsidR="00D008F3" w:rsidRPr="0039232B">
        <w:rPr>
          <w:rFonts w:ascii="宋体" w:hAnsi="宋体" w:cs="宋体"/>
          <w:b/>
          <w:bCs/>
          <w:kern w:val="28"/>
        </w:rPr>
        <w:t>7</w:t>
      </w:r>
      <w:r w:rsidRPr="0039232B">
        <w:rPr>
          <w:rFonts w:ascii="宋体" w:hAnsi="宋体" w:cs="宋体"/>
          <w:b/>
          <w:bCs/>
          <w:kern w:val="28"/>
        </w:rPr>
        <w:tab/>
      </w:r>
      <w:r w:rsidRPr="0039232B">
        <w:rPr>
          <w:rFonts w:ascii="宋体" w:hAnsi="宋体" w:cs="宋体" w:hint="eastAsia"/>
          <w:b/>
          <w:bCs/>
          <w:kern w:val="28"/>
        </w:rPr>
        <w:t>社会基本医疗保险</w:t>
      </w:r>
    </w:p>
    <w:p w14:paraId="2B27E9AD" w14:textId="001BDB41" w:rsidR="00AE26A5" w:rsidRPr="0039232B" w:rsidRDefault="00E672F6" w:rsidP="00AE26A5">
      <w:pPr>
        <w:pStyle w:val="a3"/>
        <w:ind w:leftChars="472" w:left="991" w:firstLineChars="202" w:firstLine="424"/>
        <w:rPr>
          <w:rFonts w:ascii="宋体" w:hAnsi="宋体"/>
        </w:rPr>
      </w:pPr>
      <w:r w:rsidRPr="0039232B">
        <w:rPr>
          <w:rFonts w:asciiTheme="minorEastAsia" w:eastAsiaTheme="minorEastAsia" w:hAnsiTheme="minorEastAsia" w:hint="eastAsia"/>
          <w:szCs w:val="21"/>
        </w:rPr>
        <w:t>指国家最新修订颁布的《社会保险法》规定的基本医疗保险，包括职工基本医疗保险、城镇居民基本医疗保险、新型农村合作医疗等政府举办的基本医疗保险</w:t>
      </w:r>
      <w:r w:rsidR="00AE26A5" w:rsidRPr="0039232B">
        <w:rPr>
          <w:rFonts w:ascii="宋体" w:hAnsi="宋体" w:hint="eastAsia"/>
        </w:rPr>
        <w:t>。</w:t>
      </w:r>
    </w:p>
    <w:bookmarkStart w:id="12" w:name="_4.4_猝死"/>
    <w:bookmarkStart w:id="13" w:name="_4.4_高风险运动"/>
    <w:bookmarkEnd w:id="12"/>
    <w:bookmarkEnd w:id="13"/>
    <w:p w14:paraId="6E7E7737" w14:textId="384BD652" w:rsidR="00D25CFC" w:rsidRPr="0039232B" w:rsidRDefault="00065E91" w:rsidP="00E061E4">
      <w:pPr>
        <w:pStyle w:val="2"/>
        <w:tabs>
          <w:tab w:val="clear" w:pos="1050"/>
          <w:tab w:val="left" w:pos="993"/>
        </w:tabs>
        <w:rPr>
          <w:rStyle w:val="af0"/>
          <w:color w:val="auto"/>
          <w:u w:val="none"/>
        </w:rPr>
      </w:pPr>
      <w:r w:rsidRPr="0039232B">
        <w:fldChar w:fldCharType="begin"/>
      </w:r>
      <w:r w:rsidRPr="0039232B">
        <w:rPr>
          <w:color w:val="auto"/>
        </w:rPr>
        <w:instrText xml:space="preserve"> HYPERLINK \l "_2.3_责任免除" </w:instrText>
      </w:r>
      <w:r w:rsidRPr="0039232B">
        <w:fldChar w:fldCharType="separate"/>
      </w:r>
      <w:r w:rsidR="00D25CFC" w:rsidRPr="0039232B">
        <w:rPr>
          <w:rStyle w:val="af0"/>
          <w:color w:val="auto"/>
          <w:u w:val="none"/>
        </w:rPr>
        <w:t>4.</w:t>
      </w:r>
      <w:r w:rsidR="007C4593" w:rsidRPr="0039232B">
        <w:rPr>
          <w:rStyle w:val="af0"/>
          <w:color w:val="auto"/>
          <w:u w:val="none"/>
        </w:rPr>
        <w:t>8</w:t>
      </w:r>
      <w:r w:rsidR="00D25CFC" w:rsidRPr="0039232B">
        <w:rPr>
          <w:rStyle w:val="af0"/>
          <w:color w:val="auto"/>
          <w:u w:val="none"/>
        </w:rPr>
        <w:tab/>
      </w:r>
      <w:r w:rsidR="007C4593" w:rsidRPr="0039232B">
        <w:rPr>
          <w:rStyle w:val="af0"/>
          <w:rFonts w:hint="eastAsia"/>
          <w:color w:val="auto"/>
          <w:u w:val="none"/>
        </w:rPr>
        <w:t>重大疾病</w:t>
      </w:r>
      <w:r w:rsidRPr="0039232B">
        <w:rPr>
          <w:rStyle w:val="af0"/>
          <w:color w:val="auto"/>
          <w:u w:val="none"/>
        </w:rPr>
        <w:fldChar w:fldCharType="end"/>
      </w:r>
    </w:p>
    <w:p w14:paraId="267C242D" w14:textId="05DCD360" w:rsidR="007C4593" w:rsidRPr="0039232B" w:rsidRDefault="007C4593" w:rsidP="005D704D">
      <w:pPr>
        <w:pStyle w:val="a3"/>
        <w:ind w:leftChars="472" w:left="991"/>
        <w:rPr>
          <w:rFonts w:ascii="宋体" w:hAnsi="宋体"/>
          <w:szCs w:val="21"/>
        </w:rPr>
      </w:pPr>
      <w:r w:rsidRPr="0039232B">
        <w:rPr>
          <w:rFonts w:ascii="宋体" w:hAnsi="宋体" w:hint="eastAsia"/>
          <w:szCs w:val="21"/>
        </w:rPr>
        <w:t>是指符合下列定义的疾病或被保险人首次接受符合下列定义的手术：</w:t>
      </w:r>
    </w:p>
    <w:p w14:paraId="37A85947" w14:textId="03A5BFE7" w:rsidR="007C4593" w:rsidRPr="0039232B" w:rsidRDefault="007C4593" w:rsidP="007C4593">
      <w:pPr>
        <w:snapToGrid w:val="0"/>
        <w:ind w:left="420" w:firstLine="420"/>
        <w:rPr>
          <w:rFonts w:ascii="宋体" w:hAnsi="宋体"/>
          <w:b/>
          <w:bCs/>
          <w:szCs w:val="21"/>
        </w:rPr>
      </w:pPr>
      <w:r w:rsidRPr="0039232B">
        <w:rPr>
          <w:rFonts w:ascii="宋体" w:hAnsi="宋体" w:cs="仿宋_GB2312" w:hint="eastAsia"/>
          <w:b/>
          <w:bCs/>
          <w:spacing w:val="8"/>
          <w:kern w:val="0"/>
          <w:szCs w:val="21"/>
        </w:rPr>
        <w:t>（</w:t>
      </w:r>
      <w:r w:rsidRPr="0039232B">
        <w:rPr>
          <w:rFonts w:ascii="宋体" w:hAnsi="宋体" w:cs="仿宋_GB2312"/>
          <w:b/>
          <w:bCs/>
          <w:szCs w:val="21"/>
        </w:rPr>
        <w:t>1）恶性肿瘤</w:t>
      </w:r>
    </w:p>
    <w:p w14:paraId="5075DD1F"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sidRPr="0039232B">
        <w:rPr>
          <w:rFonts w:ascii="宋体" w:hAnsi="宋体" w:cs="仿宋_GB2312"/>
          <w:szCs w:val="21"/>
        </w:rPr>
        <w:t>ICD-10）的恶性肿瘤范畴。</w:t>
      </w:r>
    </w:p>
    <w:p w14:paraId="54B0D06B" w14:textId="77777777" w:rsidR="007C4593" w:rsidRPr="0039232B" w:rsidRDefault="007C4593" w:rsidP="007C4593">
      <w:pPr>
        <w:snapToGrid w:val="0"/>
        <w:ind w:left="900"/>
        <w:rPr>
          <w:rFonts w:ascii="宋体" w:hAnsi="宋体"/>
          <w:szCs w:val="21"/>
        </w:rPr>
      </w:pPr>
      <w:r w:rsidRPr="0039232B">
        <w:rPr>
          <w:rFonts w:ascii="宋体" w:hAnsi="宋体" w:cs="仿宋_GB2312" w:hint="eastAsia"/>
          <w:szCs w:val="21"/>
        </w:rPr>
        <w:t>下列疾病不在保障范围内：</w:t>
      </w:r>
    </w:p>
    <w:p w14:paraId="1E3870C4"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①原位癌；</w:t>
      </w:r>
    </w:p>
    <w:p w14:paraId="764AC526"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②相当于</w:t>
      </w:r>
      <w:r w:rsidRPr="0039232B">
        <w:rPr>
          <w:rFonts w:ascii="宋体" w:hAnsi="宋体" w:cs="仿宋_GB2312"/>
          <w:szCs w:val="21"/>
        </w:rPr>
        <w:t>Binet</w:t>
      </w:r>
      <w:r w:rsidRPr="0039232B">
        <w:rPr>
          <w:rFonts w:ascii="宋体" w:hAnsi="宋体" w:cs="仿宋_GB2312" w:hint="eastAsia"/>
          <w:szCs w:val="21"/>
        </w:rPr>
        <w:t>分期方案</w:t>
      </w:r>
      <w:r w:rsidRPr="0039232B">
        <w:rPr>
          <w:rFonts w:ascii="宋体" w:hAnsi="宋体" w:cs="仿宋_GB2312"/>
          <w:szCs w:val="21"/>
        </w:rPr>
        <w:t>A</w:t>
      </w:r>
      <w:r w:rsidRPr="0039232B">
        <w:rPr>
          <w:rFonts w:ascii="宋体" w:hAnsi="宋体" w:cs="仿宋_GB2312" w:hint="eastAsia"/>
          <w:szCs w:val="21"/>
        </w:rPr>
        <w:t>期程度的慢性淋巴细胞白血病；</w:t>
      </w:r>
    </w:p>
    <w:p w14:paraId="2D7A3A9E"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③相当于</w:t>
      </w:r>
      <w:r w:rsidRPr="0039232B">
        <w:rPr>
          <w:rFonts w:ascii="宋体" w:hAnsi="宋体" w:cs="仿宋_GB2312"/>
          <w:szCs w:val="21"/>
        </w:rPr>
        <w:t>Ann Arbor分期方案I</w:t>
      </w:r>
      <w:r w:rsidRPr="0039232B">
        <w:rPr>
          <w:rFonts w:ascii="宋体" w:hAnsi="宋体" w:cs="仿宋_GB2312" w:hint="eastAsia"/>
          <w:szCs w:val="21"/>
        </w:rPr>
        <w:t>期程度的何杰金氏病；</w:t>
      </w:r>
    </w:p>
    <w:p w14:paraId="452783F5"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④皮肤癌（不包括恶性黑色素瘤及已发生转移的皮肤癌）；</w:t>
      </w:r>
    </w:p>
    <w:p w14:paraId="17FE2F90"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⑤</w:t>
      </w:r>
      <w:r w:rsidRPr="0039232B">
        <w:rPr>
          <w:rFonts w:ascii="宋体" w:hAnsi="宋体" w:cs="仿宋_GB2312"/>
          <w:szCs w:val="21"/>
        </w:rPr>
        <w:t>TNM分期为T1N</w:t>
      </w:r>
      <w:smartTag w:uri="urn:schemas-microsoft-com:office:smarttags" w:element="chmetcnv">
        <w:smartTagPr>
          <w:attr w:name="TCSC" w:val="0"/>
          <w:attr w:name="NumberType" w:val="1"/>
          <w:attr w:name="Negative" w:val="False"/>
          <w:attr w:name="HasSpace" w:val="False"/>
          <w:attr w:name="SourceValue" w:val="0"/>
          <w:attr w:name="UnitName" w:val="m"/>
        </w:smartTagPr>
        <w:r w:rsidRPr="0039232B">
          <w:rPr>
            <w:rFonts w:ascii="宋体" w:hAnsi="宋体" w:cs="仿宋_GB2312"/>
            <w:szCs w:val="21"/>
          </w:rPr>
          <w:t>0M</w:t>
        </w:r>
      </w:smartTag>
      <w:r w:rsidRPr="0039232B">
        <w:rPr>
          <w:rFonts w:ascii="宋体" w:hAnsi="宋体" w:cs="仿宋_GB2312"/>
          <w:szCs w:val="21"/>
        </w:rPr>
        <w:t>0期或更轻分期的前列腺癌；</w:t>
      </w:r>
    </w:p>
    <w:p w14:paraId="0D736DD3"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⑥感染艾滋病病毒或患艾滋病期间所患恶性肿瘤。</w:t>
      </w:r>
    </w:p>
    <w:p w14:paraId="2048E835"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2）急性心肌梗塞</w:t>
      </w:r>
    </w:p>
    <w:p w14:paraId="280107B5"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指因冠状动脉阻塞导致的相应区域供血不足造成部分心肌坏死。须满足下列至少三项条件：</w:t>
      </w:r>
    </w:p>
    <w:p w14:paraId="4A91650C" w14:textId="77777777" w:rsidR="007C4593" w:rsidRPr="0039232B" w:rsidRDefault="007C4593" w:rsidP="007C4593">
      <w:pPr>
        <w:numPr>
          <w:ilvl w:val="0"/>
          <w:numId w:val="17"/>
        </w:numPr>
        <w:snapToGrid w:val="0"/>
        <w:rPr>
          <w:rFonts w:ascii="宋体" w:hAnsi="宋体"/>
          <w:szCs w:val="21"/>
        </w:rPr>
      </w:pPr>
      <w:r w:rsidRPr="0039232B">
        <w:rPr>
          <w:rFonts w:ascii="宋体" w:hAnsi="宋体" w:cs="仿宋_GB2312" w:hint="eastAsia"/>
          <w:szCs w:val="21"/>
        </w:rPr>
        <w:t>典型临床表现，例如急性胸痛等；</w:t>
      </w:r>
    </w:p>
    <w:p w14:paraId="46DE6356" w14:textId="77777777" w:rsidR="007C4593" w:rsidRPr="0039232B" w:rsidRDefault="007C4593" w:rsidP="007C4593">
      <w:pPr>
        <w:numPr>
          <w:ilvl w:val="0"/>
          <w:numId w:val="17"/>
        </w:numPr>
        <w:snapToGrid w:val="0"/>
        <w:rPr>
          <w:rFonts w:ascii="宋体" w:hAnsi="宋体"/>
          <w:szCs w:val="21"/>
        </w:rPr>
      </w:pPr>
      <w:r w:rsidRPr="0039232B">
        <w:rPr>
          <w:rFonts w:ascii="宋体" w:hAnsi="宋体" w:cs="仿宋_GB2312" w:hint="eastAsia"/>
          <w:szCs w:val="21"/>
        </w:rPr>
        <w:t>新近的心电图改变提示急性心肌梗塞；</w:t>
      </w:r>
    </w:p>
    <w:p w14:paraId="5C95BC3F" w14:textId="77777777" w:rsidR="007C4593" w:rsidRPr="0039232B" w:rsidRDefault="007C4593" w:rsidP="007C4593">
      <w:pPr>
        <w:snapToGrid w:val="0"/>
        <w:ind w:left="851" w:firstLineChars="223" w:firstLine="468"/>
        <w:rPr>
          <w:rFonts w:ascii="宋体" w:hAnsi="宋体"/>
          <w:szCs w:val="21"/>
        </w:rPr>
      </w:pPr>
      <w:r w:rsidRPr="0039232B">
        <w:rPr>
          <w:rFonts w:ascii="宋体" w:hAnsi="宋体" w:cs="仿宋_GB2312" w:hint="eastAsia"/>
          <w:szCs w:val="21"/>
        </w:rPr>
        <w:t>③心肌酶或肌钙蛋白有诊断意义的升高，或呈符合急性心肌梗塞的动态性变化；</w:t>
      </w:r>
    </w:p>
    <w:p w14:paraId="7763AD33" w14:textId="77777777" w:rsidR="007C4593" w:rsidRPr="0039232B" w:rsidRDefault="007C4593" w:rsidP="007C4593">
      <w:pPr>
        <w:snapToGrid w:val="0"/>
        <w:ind w:left="1321"/>
        <w:rPr>
          <w:rFonts w:ascii="宋体" w:hAnsi="宋体"/>
          <w:szCs w:val="21"/>
        </w:rPr>
      </w:pPr>
      <w:r w:rsidRPr="0039232B">
        <w:rPr>
          <w:rFonts w:ascii="宋体" w:hAnsi="宋体" w:cs="仿宋_GB2312" w:hint="eastAsia"/>
          <w:szCs w:val="21"/>
        </w:rPr>
        <w:t>④发病</w:t>
      </w:r>
      <w:r w:rsidRPr="0039232B">
        <w:rPr>
          <w:rFonts w:ascii="宋体" w:hAnsi="宋体" w:cs="仿宋_GB2312"/>
          <w:szCs w:val="21"/>
        </w:rPr>
        <w:t>90天后，经检查证实左心室功能降低，如左心室射血分数低于50%。</w:t>
      </w:r>
    </w:p>
    <w:p w14:paraId="45F88872"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3）脑中风后遗症</w:t>
      </w:r>
    </w:p>
    <w:p w14:paraId="6A974E1C" w14:textId="77777777" w:rsidR="007C4593" w:rsidRPr="0039232B" w:rsidRDefault="007C4593" w:rsidP="007C4593">
      <w:pPr>
        <w:snapToGrid w:val="0"/>
        <w:ind w:leftChars="420" w:left="882" w:firstLineChars="200" w:firstLine="420"/>
        <w:rPr>
          <w:rFonts w:ascii="宋体" w:hAnsi="宋体"/>
          <w:szCs w:val="21"/>
        </w:rPr>
      </w:pPr>
      <w:r w:rsidRPr="0039232B">
        <w:rPr>
          <w:rFonts w:ascii="宋体" w:hAnsi="宋体" w:cs="仿宋_GB2312" w:hint="eastAsia"/>
          <w:szCs w:val="21"/>
        </w:rPr>
        <w:t>指因脑血管的突发病变引起脑血管出血、栓塞或梗塞，并导致神经系统永久性的功能障碍。神经系统永久性的功能障碍，指疾病确诊</w:t>
      </w:r>
      <w:r w:rsidRPr="0039232B">
        <w:rPr>
          <w:rFonts w:ascii="宋体" w:hAnsi="宋体" w:cs="仿宋_GB2312"/>
          <w:szCs w:val="21"/>
        </w:rPr>
        <w:t xml:space="preserve">180 </w:t>
      </w:r>
      <w:r w:rsidRPr="0039232B">
        <w:rPr>
          <w:rFonts w:ascii="宋体" w:hAnsi="宋体" w:cs="仿宋_GB2312" w:hint="eastAsia"/>
          <w:szCs w:val="21"/>
        </w:rPr>
        <w:t>天后，仍遗留下列</w:t>
      </w:r>
      <w:r w:rsidRPr="0039232B">
        <w:rPr>
          <w:rFonts w:ascii="宋体" w:hAnsi="宋体" w:cs="仿宋_GB2312" w:hint="eastAsia"/>
          <w:szCs w:val="21"/>
        </w:rPr>
        <w:lastRenderedPageBreak/>
        <w:t>一种或一种以上障碍：</w:t>
      </w:r>
    </w:p>
    <w:p w14:paraId="499C7A10" w14:textId="77777777" w:rsidR="007C4593" w:rsidRPr="0039232B" w:rsidRDefault="007C4593" w:rsidP="007C4593">
      <w:pPr>
        <w:numPr>
          <w:ilvl w:val="0"/>
          <w:numId w:val="18"/>
        </w:numPr>
        <w:snapToGrid w:val="0"/>
        <w:rPr>
          <w:rFonts w:ascii="宋体" w:hAnsi="宋体"/>
          <w:szCs w:val="21"/>
        </w:rPr>
      </w:pPr>
      <w:r w:rsidRPr="0039232B">
        <w:rPr>
          <w:rFonts w:ascii="宋体" w:hAnsi="宋体" w:cs="仿宋_GB2312" w:hint="eastAsia"/>
          <w:szCs w:val="21"/>
        </w:rPr>
        <w:t>一肢或一肢以上肢体机能完全丧失（注Ⅰ）；</w:t>
      </w:r>
    </w:p>
    <w:p w14:paraId="13039540" w14:textId="77777777" w:rsidR="007C4593" w:rsidRPr="0039232B" w:rsidRDefault="007C4593" w:rsidP="007C4593">
      <w:pPr>
        <w:snapToGrid w:val="0"/>
        <w:ind w:left="851" w:firstLineChars="214" w:firstLine="449"/>
        <w:rPr>
          <w:rFonts w:ascii="宋体" w:hAnsi="宋体" w:cs="仿宋_GB2312"/>
          <w:szCs w:val="21"/>
        </w:rPr>
      </w:pPr>
      <w:r w:rsidRPr="0039232B">
        <w:rPr>
          <w:rFonts w:ascii="宋体" w:hAnsi="宋体" w:cs="仿宋_GB2312" w:hint="eastAsia"/>
          <w:szCs w:val="21"/>
        </w:rPr>
        <w:t>②语言能力或咀嚼吞咽能力完全丧失（注Ⅱ）；</w:t>
      </w:r>
    </w:p>
    <w:p w14:paraId="0B817F23" w14:textId="77777777" w:rsidR="007C4593" w:rsidRPr="0039232B" w:rsidRDefault="007C4593" w:rsidP="007C4593">
      <w:pPr>
        <w:snapToGrid w:val="0"/>
        <w:ind w:left="851" w:firstLineChars="214" w:firstLine="449"/>
        <w:rPr>
          <w:rFonts w:ascii="宋体" w:hAnsi="宋体"/>
          <w:szCs w:val="21"/>
        </w:rPr>
      </w:pPr>
      <w:r w:rsidRPr="0039232B">
        <w:rPr>
          <w:rFonts w:ascii="宋体" w:hAnsi="宋体" w:cs="仿宋_GB2312" w:hint="eastAsia"/>
          <w:szCs w:val="21"/>
        </w:rPr>
        <w:t>③自主生活能力完全丧失，无法独立完成六项基本日常生活活动（注Ⅲ）中的三项或三项以上。</w:t>
      </w:r>
    </w:p>
    <w:p w14:paraId="01F70EC0"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4）重大器官移植术或造血干细胞移植术</w:t>
      </w:r>
    </w:p>
    <w:p w14:paraId="7DFD9597"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重大器官移植术，指因相应器官功能衰竭，已经实施了肾脏、肝脏、心脏或肺脏的异体移植手术。</w:t>
      </w:r>
    </w:p>
    <w:p w14:paraId="0460CAC1"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造血干细胞移植术，指因造血功能损害或造血系统恶性肿瘤，已经实施了造血干细胞（包括骨髓造血干细胞、外周血造血干细胞和脐血造血干细胞）的异体移植手术。</w:t>
      </w:r>
    </w:p>
    <w:p w14:paraId="104F1320"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5）冠状动脉搭桥术（或称冠状动脉旁路移植术）</w:t>
      </w:r>
    </w:p>
    <w:p w14:paraId="449D7144"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指为治疗严重的冠心病，实际实施了开胸进行的冠状动脉血管旁路移植的手术。</w:t>
      </w:r>
    </w:p>
    <w:p w14:paraId="670F11D8"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冠状动脉支架植入术、心导管球囊扩张术、激光射频技术及其它非开胸的介入手术、腔镜手术不在保障范围内。</w:t>
      </w:r>
    </w:p>
    <w:p w14:paraId="482C8AFF"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6）终末期肾病（或称慢性肾功能衰竭尿毒症期）</w:t>
      </w:r>
    </w:p>
    <w:p w14:paraId="6FDD3851"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指双肾功能慢性不可逆性衰竭，达到尿毒症期，经诊断后已经进行了至少</w:t>
      </w:r>
      <w:r w:rsidRPr="0039232B">
        <w:rPr>
          <w:rFonts w:ascii="宋体" w:hAnsi="宋体" w:cs="仿宋_GB2312"/>
          <w:szCs w:val="21"/>
        </w:rPr>
        <w:t>90天的规律性透析治疗或实施了肾脏移植手术。</w:t>
      </w:r>
    </w:p>
    <w:p w14:paraId="14C679E8"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7）多个肢体缺失</w:t>
      </w:r>
    </w:p>
    <w:p w14:paraId="1D3F8423" w14:textId="77777777" w:rsidR="007C4593" w:rsidRPr="0039232B" w:rsidRDefault="007C4593" w:rsidP="007C4593">
      <w:pPr>
        <w:snapToGrid w:val="0"/>
        <w:ind w:leftChars="429" w:left="901" w:firstLineChars="200" w:firstLine="420"/>
        <w:rPr>
          <w:rFonts w:ascii="宋体" w:hAnsi="宋体" w:cs="仿宋_GB2312"/>
          <w:szCs w:val="21"/>
        </w:rPr>
      </w:pPr>
      <w:r w:rsidRPr="0039232B">
        <w:rPr>
          <w:rFonts w:ascii="宋体" w:hAnsi="宋体" w:cs="仿宋_GB2312" w:hint="eastAsia"/>
          <w:szCs w:val="21"/>
        </w:rPr>
        <w:t>指因疾病或意外伤害导致两个或两个以上肢体自腕关节或踝关节近端（靠近躯干端）以上完全性断离。</w:t>
      </w:r>
      <w:r w:rsidRPr="0039232B">
        <w:rPr>
          <w:rFonts w:ascii="宋体" w:hAnsi="宋体" w:cs="仿宋_GB2312"/>
          <w:szCs w:val="21"/>
        </w:rPr>
        <w:t xml:space="preserve"> </w:t>
      </w:r>
    </w:p>
    <w:p w14:paraId="28BCF7CD"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8）急性或亚急性重症肝炎</w:t>
      </w:r>
    </w:p>
    <w:p w14:paraId="747B3914"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指因肝炎病毒感染引起肝脏组织弥漫性坏死，导致急性肝功能衰竭，且经血清学或病毒学检查证实，并须满足下列全部条件：</w:t>
      </w:r>
    </w:p>
    <w:p w14:paraId="3649AAA7"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①重度黄疸或黄疸迅速加重；</w:t>
      </w:r>
    </w:p>
    <w:p w14:paraId="4324A235"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②肝性脑病；</w:t>
      </w:r>
    </w:p>
    <w:p w14:paraId="6F6FA76A"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③</w:t>
      </w:r>
      <w:r w:rsidRPr="0039232B">
        <w:rPr>
          <w:rFonts w:ascii="宋体" w:hAnsi="宋体" w:cs="仿宋_GB2312"/>
          <w:szCs w:val="21"/>
        </w:rPr>
        <w:t xml:space="preserve">B </w:t>
      </w:r>
      <w:r w:rsidRPr="0039232B">
        <w:rPr>
          <w:rFonts w:ascii="宋体" w:hAnsi="宋体" w:cs="仿宋_GB2312" w:hint="eastAsia"/>
          <w:szCs w:val="21"/>
        </w:rPr>
        <w:t>超或其它影像学检查显示肝脏体积急速萎缩；</w:t>
      </w:r>
    </w:p>
    <w:p w14:paraId="29767762"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④肝功能指标进行性恶化。</w:t>
      </w:r>
    </w:p>
    <w:p w14:paraId="40CEB767"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9）良性脑肿瘤</w:t>
      </w:r>
    </w:p>
    <w:p w14:paraId="555ECB39"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指脑的良性肿瘤，已经引起颅内压增高，临床表现为视神经乳头水肿、精神症状、癫痫及运动感觉障碍等，并危及生命。须由头颅断层扫描（</w:t>
      </w:r>
      <w:r w:rsidRPr="0039232B">
        <w:rPr>
          <w:rFonts w:ascii="宋体" w:hAnsi="宋体" w:cs="仿宋_GB2312"/>
          <w:szCs w:val="21"/>
        </w:rPr>
        <w:t>CT）、核磁共振检查（MRI）或正电子发射断层扫描（PET）等影像学检查证实，并须满足下列至少一项条件：</w:t>
      </w:r>
    </w:p>
    <w:p w14:paraId="30A73D9F"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①实际实施了开颅进行的脑肿瘤完全切除或部分切除的手术；</w:t>
      </w:r>
    </w:p>
    <w:p w14:paraId="1AF3D687"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②实际实施了对脑肿瘤进行的放射治疗。</w:t>
      </w:r>
    </w:p>
    <w:p w14:paraId="1779C3C0" w14:textId="77777777" w:rsidR="007C4593" w:rsidRPr="0039232B" w:rsidRDefault="007C4593" w:rsidP="007C4593">
      <w:pPr>
        <w:snapToGrid w:val="0"/>
        <w:ind w:left="900" w:firstLine="360"/>
        <w:rPr>
          <w:rFonts w:ascii="宋体" w:hAnsi="宋体"/>
          <w:szCs w:val="21"/>
        </w:rPr>
      </w:pPr>
      <w:r w:rsidRPr="0039232B">
        <w:rPr>
          <w:rFonts w:ascii="宋体" w:hAnsi="宋体" w:cs="仿宋_GB2312" w:hint="eastAsia"/>
          <w:szCs w:val="21"/>
        </w:rPr>
        <w:t>脑垂体瘤、脑囊肿、脑血管性疾病不在保障范围内。</w:t>
      </w:r>
    </w:p>
    <w:p w14:paraId="355753E6"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10）慢性肝功能衰竭失代偿期</w:t>
      </w:r>
    </w:p>
    <w:p w14:paraId="723A6C67" w14:textId="77777777" w:rsidR="007C4593" w:rsidRPr="0039232B" w:rsidRDefault="007C4593" w:rsidP="007C4593">
      <w:pPr>
        <w:snapToGrid w:val="0"/>
        <w:ind w:leftChars="429" w:left="901" w:firstLineChars="211" w:firstLine="443"/>
        <w:rPr>
          <w:rFonts w:ascii="宋体" w:hAnsi="宋体"/>
          <w:szCs w:val="21"/>
        </w:rPr>
      </w:pPr>
      <w:r w:rsidRPr="0039232B">
        <w:rPr>
          <w:rFonts w:ascii="宋体" w:hAnsi="宋体" w:cs="仿宋_GB2312" w:hint="eastAsia"/>
          <w:szCs w:val="21"/>
        </w:rPr>
        <w:t>指因慢性肝脏疾病导致肝功能衰竭。须满足下列全部条件：</w:t>
      </w:r>
    </w:p>
    <w:p w14:paraId="465DA10E"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①持续性黄疸；</w:t>
      </w:r>
    </w:p>
    <w:p w14:paraId="10F876AC"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②腹水；</w:t>
      </w:r>
    </w:p>
    <w:p w14:paraId="26ED5D22"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③肝性脑病；</w:t>
      </w:r>
    </w:p>
    <w:p w14:paraId="7B1AA11D"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④充血性脾肿大伴脾功能亢进或食管胃底静脉曲张。</w:t>
      </w:r>
    </w:p>
    <w:p w14:paraId="47A3C57A" w14:textId="77777777" w:rsidR="007C4593" w:rsidRPr="0039232B" w:rsidRDefault="007C4593" w:rsidP="007C4593">
      <w:pPr>
        <w:tabs>
          <w:tab w:val="left" w:pos="1275"/>
        </w:tabs>
        <w:snapToGrid w:val="0"/>
        <w:rPr>
          <w:rFonts w:ascii="宋体" w:hAnsi="宋体"/>
          <w:szCs w:val="21"/>
        </w:rPr>
      </w:pPr>
      <w:r w:rsidRPr="0039232B">
        <w:rPr>
          <w:rFonts w:ascii="宋体" w:hAnsi="宋体"/>
          <w:szCs w:val="21"/>
        </w:rPr>
        <w:tab/>
      </w:r>
      <w:r w:rsidRPr="0039232B">
        <w:rPr>
          <w:rFonts w:ascii="宋体" w:hAnsi="宋体" w:cs="仿宋_GB2312" w:hint="eastAsia"/>
          <w:szCs w:val="21"/>
        </w:rPr>
        <w:t>因酗酒或药物滥用导致的肝功能衰竭不在保障范围内。</w:t>
      </w:r>
    </w:p>
    <w:p w14:paraId="70DBC165"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11）脑炎后遗症或脑膜炎后遗症</w:t>
      </w:r>
    </w:p>
    <w:p w14:paraId="399724FF" w14:textId="77777777" w:rsidR="007C4593" w:rsidRPr="0039232B" w:rsidRDefault="007C4593" w:rsidP="007C4593">
      <w:pPr>
        <w:snapToGrid w:val="0"/>
        <w:ind w:leftChars="429" w:left="901" w:firstLineChars="210" w:firstLine="441"/>
        <w:rPr>
          <w:rFonts w:ascii="宋体" w:hAnsi="宋体"/>
          <w:szCs w:val="21"/>
        </w:rPr>
      </w:pPr>
      <w:r w:rsidRPr="0039232B">
        <w:rPr>
          <w:rFonts w:ascii="宋体" w:hAnsi="宋体" w:cs="仿宋_GB2312" w:hint="eastAsia"/>
          <w:szCs w:val="21"/>
        </w:rPr>
        <w:t>指因患脑炎或脑膜炎导致的神经系统永久性的功能障碍。神经系统永久性的功能障碍，指疾病确诊</w:t>
      </w:r>
      <w:r w:rsidRPr="0039232B">
        <w:rPr>
          <w:rFonts w:ascii="宋体" w:hAnsi="宋体" w:cs="仿宋_GB2312"/>
          <w:szCs w:val="21"/>
        </w:rPr>
        <w:t xml:space="preserve">180 </w:t>
      </w:r>
      <w:r w:rsidRPr="0039232B">
        <w:rPr>
          <w:rFonts w:ascii="宋体" w:hAnsi="宋体" w:cs="仿宋_GB2312" w:hint="eastAsia"/>
          <w:szCs w:val="21"/>
        </w:rPr>
        <w:t>天后，仍遗留下列一种或一种以上障碍：</w:t>
      </w:r>
    </w:p>
    <w:p w14:paraId="7673144A"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①一肢或一肢以上肢体机能完全丧失（注Ⅰ）；</w:t>
      </w:r>
    </w:p>
    <w:p w14:paraId="37DE49ED"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②语言能力或咀嚼吞咽能力完全丧失（注Ⅱ）；</w:t>
      </w:r>
    </w:p>
    <w:p w14:paraId="65C6EA47"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③自主生活能力完全丧失，无法独立完成六项基本日常生活活动（注Ⅲ）中的三项或三项以上。</w:t>
      </w:r>
    </w:p>
    <w:p w14:paraId="1B169630"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lastRenderedPageBreak/>
        <w:t>（</w:t>
      </w:r>
      <w:r w:rsidRPr="0039232B">
        <w:rPr>
          <w:rFonts w:ascii="宋体" w:hAnsi="宋体" w:cs="仿宋_GB2312"/>
          <w:b/>
          <w:bCs/>
          <w:spacing w:val="8"/>
          <w:kern w:val="0"/>
          <w:szCs w:val="21"/>
        </w:rPr>
        <w:t>12）深度昏迷</w:t>
      </w:r>
    </w:p>
    <w:p w14:paraId="4C8C7499"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指因疾病或意外伤害导致的意识丧失，对外界刺激和体内需求均无反应，昏迷程度按照格拉斯哥昏迷分级（</w:t>
      </w:r>
      <w:r w:rsidRPr="0039232B">
        <w:rPr>
          <w:rFonts w:ascii="宋体" w:hAnsi="宋体" w:cs="仿宋_GB2312"/>
          <w:szCs w:val="21"/>
        </w:rPr>
        <w:t>Glasgow coma scale）结果为5分或5分以下，且已经持续使用呼吸机及其它生命维持系统96小时以上。</w:t>
      </w:r>
    </w:p>
    <w:p w14:paraId="4361DE29" w14:textId="77777777" w:rsidR="007C4593" w:rsidRPr="0039232B" w:rsidRDefault="007C4593" w:rsidP="007C4593">
      <w:pPr>
        <w:snapToGrid w:val="0"/>
        <w:ind w:firstLineChars="650" w:firstLine="1365"/>
        <w:rPr>
          <w:rFonts w:ascii="宋体" w:hAnsi="宋体" w:cs="仿宋_GB2312"/>
          <w:szCs w:val="21"/>
        </w:rPr>
      </w:pPr>
      <w:r w:rsidRPr="0039232B">
        <w:rPr>
          <w:rFonts w:ascii="宋体" w:hAnsi="宋体" w:cs="仿宋_GB2312" w:hint="eastAsia"/>
          <w:szCs w:val="21"/>
        </w:rPr>
        <w:t>因酗酒或药物滥用导致的深度昏迷不在保障范围内。</w:t>
      </w:r>
      <w:r w:rsidRPr="0039232B">
        <w:rPr>
          <w:rFonts w:ascii="宋体" w:hAnsi="宋体" w:cs="仿宋_GB2312"/>
          <w:szCs w:val="21"/>
        </w:rPr>
        <w:t xml:space="preserve"> </w:t>
      </w:r>
    </w:p>
    <w:p w14:paraId="1C9496CD"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13）双耳失聪</w:t>
      </w:r>
    </w:p>
    <w:p w14:paraId="0B69EA07"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指因疾病或意外伤害导致双耳听力永久不可逆（注Ⅳ）性丧失，在</w:t>
      </w:r>
      <w:r w:rsidRPr="0039232B">
        <w:rPr>
          <w:rFonts w:ascii="宋体" w:hAnsi="宋体" w:cs="仿宋_GB2312"/>
          <w:szCs w:val="21"/>
        </w:rPr>
        <w:t>500赫兹、1000赫兹和2000赫兹语音频率下，平均听阈大于90分贝，且经纯音听力测试、声导抗检测或听觉诱发电位检测等证实。</w:t>
      </w:r>
    </w:p>
    <w:p w14:paraId="7943C0D1"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14）双目失明</w:t>
      </w:r>
    </w:p>
    <w:p w14:paraId="37490D8F"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指因疾病或意外伤害导致双眼视力永久不可逆（注Ⅳ）性丧失，双眼中较好眼须满足下列至少一项条件：</w:t>
      </w:r>
    </w:p>
    <w:p w14:paraId="0899F58D"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①眼球缺失或摘除；</w:t>
      </w:r>
    </w:p>
    <w:p w14:paraId="156DEA75"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②矫正视力低于</w:t>
      </w:r>
      <w:r w:rsidRPr="0039232B">
        <w:rPr>
          <w:rFonts w:ascii="宋体" w:hAnsi="宋体" w:cs="仿宋_GB2312"/>
          <w:szCs w:val="21"/>
        </w:rPr>
        <w:t>0.02（采用国际标准视力表，如果使用其它视力表应进行换算）；</w:t>
      </w:r>
    </w:p>
    <w:p w14:paraId="34C841E0"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③视野半径小于</w:t>
      </w:r>
      <w:r w:rsidRPr="0039232B">
        <w:rPr>
          <w:rFonts w:ascii="宋体" w:hAnsi="宋体" w:cs="仿宋_GB2312"/>
          <w:szCs w:val="21"/>
        </w:rPr>
        <w:t xml:space="preserve">5 </w:t>
      </w:r>
      <w:r w:rsidRPr="0039232B">
        <w:rPr>
          <w:rFonts w:ascii="宋体" w:hAnsi="宋体" w:cs="仿宋_GB2312" w:hint="eastAsia"/>
          <w:szCs w:val="21"/>
        </w:rPr>
        <w:t>度。</w:t>
      </w:r>
    </w:p>
    <w:p w14:paraId="01941122"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15）瘫痪</w:t>
      </w:r>
    </w:p>
    <w:p w14:paraId="28620844"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指因疾病或意外伤害导致两肢或两肢以上肢体机能永久完全丧失。肢体机能永久完全丧失，指疾病确诊</w:t>
      </w:r>
      <w:r w:rsidRPr="0039232B">
        <w:rPr>
          <w:rFonts w:ascii="宋体" w:hAnsi="宋体" w:cs="仿宋_GB2312"/>
          <w:szCs w:val="21"/>
        </w:rPr>
        <w:t xml:space="preserve">180 </w:t>
      </w:r>
      <w:r w:rsidRPr="0039232B">
        <w:rPr>
          <w:rFonts w:ascii="宋体" w:hAnsi="宋体" w:cs="仿宋_GB2312" w:hint="eastAsia"/>
          <w:szCs w:val="21"/>
        </w:rPr>
        <w:t>天后或意外伤害发生</w:t>
      </w:r>
      <w:r w:rsidRPr="0039232B">
        <w:rPr>
          <w:rFonts w:ascii="宋体" w:hAnsi="宋体" w:cs="仿宋_GB2312"/>
          <w:szCs w:val="21"/>
        </w:rPr>
        <w:t xml:space="preserve">180 </w:t>
      </w:r>
      <w:r w:rsidRPr="0039232B">
        <w:rPr>
          <w:rFonts w:ascii="宋体" w:hAnsi="宋体" w:cs="仿宋_GB2312" w:hint="eastAsia"/>
          <w:szCs w:val="21"/>
        </w:rPr>
        <w:t>天后，每肢三大关节中的两大关节仍然完全僵硬，或不能随意识活动。</w:t>
      </w:r>
    </w:p>
    <w:p w14:paraId="53E3D40C"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16）心脏瓣膜手术</w:t>
      </w:r>
    </w:p>
    <w:p w14:paraId="664AB04E"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指为治疗心脏瓣膜疾病，实际实施了开胸进行的心脏瓣膜置换或修复的手术。</w:t>
      </w:r>
    </w:p>
    <w:p w14:paraId="5A5A7DB2"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17）严重阿尔茨海默病</w:t>
      </w:r>
    </w:p>
    <w:p w14:paraId="5C94FBF1"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指因大脑进行性、不可逆性改变导致智能严重衰退或丧失，临床表现为明显的认知能力障碍、行为异常和社交能力减退，其日常生活必须持续受到他人监护。须由头颅断层扫描（</w:t>
      </w:r>
      <w:r w:rsidRPr="0039232B">
        <w:rPr>
          <w:rFonts w:ascii="宋体" w:hAnsi="宋体" w:cs="仿宋_GB2312"/>
          <w:szCs w:val="21"/>
        </w:rPr>
        <w:t>CT）、核磁共振检查（MRI）或正电子发射断层扫描（PET）等影像学检查证实，且自主生活能力完全丧失，无法独立完成六项基本日常生活活动（注Ⅲ）中的三项或三项以上。</w:t>
      </w:r>
    </w:p>
    <w:p w14:paraId="5A922411" w14:textId="77777777" w:rsidR="007C4593" w:rsidRPr="0039232B" w:rsidRDefault="007C4593" w:rsidP="007C4593">
      <w:pPr>
        <w:snapToGrid w:val="0"/>
        <w:ind w:firstLineChars="600" w:firstLine="1260"/>
        <w:rPr>
          <w:rFonts w:ascii="宋体" w:hAnsi="宋体"/>
          <w:szCs w:val="21"/>
        </w:rPr>
      </w:pPr>
      <w:r w:rsidRPr="0039232B">
        <w:rPr>
          <w:rFonts w:ascii="宋体" w:hAnsi="宋体" w:cs="仿宋_GB2312" w:hint="eastAsia"/>
          <w:szCs w:val="21"/>
        </w:rPr>
        <w:t>神经官能症和精神疾病不在保障范围内。</w:t>
      </w:r>
    </w:p>
    <w:p w14:paraId="337E8003"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18）严重脑损伤</w:t>
      </w:r>
    </w:p>
    <w:p w14:paraId="1701B2C8"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指因头部遭受机械性外力，引起脑重要部位损伤，导致神经系统永久性的功能障碍。须由头颅断层扫描（</w:t>
      </w:r>
      <w:r w:rsidRPr="0039232B">
        <w:rPr>
          <w:rFonts w:ascii="宋体" w:hAnsi="宋体" w:cs="仿宋_GB2312"/>
          <w:szCs w:val="21"/>
        </w:rPr>
        <w:t xml:space="preserve">CT）、核磁共振检查（MRI）或正电子发射断层扫描（PET）等影像学检查证实。神经系统永久性的功能障碍，指脑损伤180 </w:t>
      </w:r>
      <w:r w:rsidRPr="0039232B">
        <w:rPr>
          <w:rFonts w:ascii="宋体" w:hAnsi="宋体" w:cs="仿宋_GB2312" w:hint="eastAsia"/>
          <w:szCs w:val="21"/>
        </w:rPr>
        <w:t>天后，仍遗留下列一种或一种以上障碍：</w:t>
      </w:r>
    </w:p>
    <w:p w14:paraId="37346545"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①一肢或一肢以上肢体机能完全丧失（注Ⅰ）；</w:t>
      </w:r>
    </w:p>
    <w:p w14:paraId="701DCDE6"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②语言能力或咀嚼吞咽能力完全丧失（注Ⅱ）；</w:t>
      </w:r>
    </w:p>
    <w:p w14:paraId="4270D57C"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③自主生活能力完全丧失，无法独立完成六项基本日常生活活动（注Ⅲ）中的三项或三项以上。</w:t>
      </w:r>
    </w:p>
    <w:p w14:paraId="7DBAC34B"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19）严重帕金森病</w:t>
      </w:r>
    </w:p>
    <w:p w14:paraId="00E31EDE"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是一种中枢神经系统的退行性疾病，临床表现为震颤麻痹、共济失调等。须满足下列全部条件：</w:t>
      </w:r>
    </w:p>
    <w:p w14:paraId="2423DF7A"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①药物治疗无法控制病情；</w:t>
      </w:r>
    </w:p>
    <w:p w14:paraId="0F4100F9"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②自主生活能力完全丧失，无法独立完成六项基本日常生活活动（注Ⅲ）中的三项或三项以上。</w:t>
      </w:r>
    </w:p>
    <w:p w14:paraId="4BCF1188" w14:textId="77777777" w:rsidR="007C4593" w:rsidRPr="0039232B" w:rsidRDefault="007C4593" w:rsidP="007C4593">
      <w:pPr>
        <w:snapToGrid w:val="0"/>
        <w:ind w:left="900" w:firstLineChars="200" w:firstLine="420"/>
        <w:rPr>
          <w:rFonts w:ascii="宋体" w:hAnsi="宋体"/>
          <w:szCs w:val="21"/>
        </w:rPr>
      </w:pPr>
      <w:r w:rsidRPr="0039232B">
        <w:rPr>
          <w:rFonts w:ascii="宋体" w:hAnsi="宋体" w:cs="仿宋_GB2312" w:hint="eastAsia"/>
          <w:szCs w:val="21"/>
        </w:rPr>
        <w:t>继发性帕金森综合症不在保障范围内。</w:t>
      </w:r>
    </w:p>
    <w:p w14:paraId="61E07206"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20）严重III度烧伤</w:t>
      </w:r>
    </w:p>
    <w:p w14:paraId="7A8329B7"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指烧伤程度为</w:t>
      </w:r>
      <w:r w:rsidRPr="0039232B">
        <w:rPr>
          <w:rFonts w:ascii="宋体" w:hAnsi="宋体" w:cs="仿宋_GB2312"/>
          <w:szCs w:val="21"/>
        </w:rPr>
        <w:t>III度，且III度烧伤的面积达到全身体表面积的20％或20％以上。体表面积根据《中国新九分法》计算。</w:t>
      </w:r>
    </w:p>
    <w:p w14:paraId="14E45402"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21）严重原发性肺动脉高压</w:t>
      </w:r>
    </w:p>
    <w:p w14:paraId="1677943D"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指不明原因的肺动脉压力持续性增高，进行性发展而导致的慢性疾病，已经造成永久不可逆（注</w:t>
      </w:r>
      <w:r w:rsidRPr="0039232B">
        <w:rPr>
          <w:rFonts w:ascii="宋体" w:hAnsi="宋体" w:cs="仿宋_GB2312"/>
          <w:szCs w:val="21"/>
        </w:rPr>
        <w:t>IV）性的体力活动能力受限，达到美国纽约心脏病学会心功</w:t>
      </w:r>
      <w:r w:rsidRPr="0039232B">
        <w:rPr>
          <w:rFonts w:ascii="宋体" w:hAnsi="宋体" w:cs="仿宋_GB2312" w:hint="eastAsia"/>
          <w:szCs w:val="21"/>
        </w:rPr>
        <w:lastRenderedPageBreak/>
        <w:t>能状态分级</w:t>
      </w:r>
      <w:r w:rsidRPr="0039232B">
        <w:rPr>
          <w:rFonts w:ascii="宋体" w:hAnsi="宋体" w:cs="仿宋_GB2312"/>
          <w:szCs w:val="21"/>
        </w:rPr>
        <w:t xml:space="preserve">IV </w:t>
      </w:r>
      <w:r w:rsidRPr="0039232B">
        <w:rPr>
          <w:rFonts w:ascii="宋体" w:hAnsi="宋体" w:cs="仿宋_GB2312" w:hint="eastAsia"/>
          <w:szCs w:val="21"/>
        </w:rPr>
        <w:t>级，且静息状态下肺动脉平均压超过</w:t>
      </w:r>
      <w:r w:rsidRPr="0039232B">
        <w:rPr>
          <w:rFonts w:ascii="宋体" w:hAnsi="宋体" w:cs="仿宋_GB2312"/>
          <w:szCs w:val="21"/>
        </w:rPr>
        <w:t>30mmHg。</w:t>
      </w:r>
    </w:p>
    <w:p w14:paraId="047EB4E4"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22）严重运动神经元病</w:t>
      </w:r>
    </w:p>
    <w:p w14:paraId="0BEE424F"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是一组中枢神经系统运动神经元的进行性变性疾病，包括进行性脊肌萎缩症、进行性延髓麻痹症、原发性侧索硬化症、肌萎缩性侧索硬化症。须满足自主生活能力完全丧失，无法独立完成六项基本日常生活活动（注Ⅲ）中的三项或三项以上的条件。</w:t>
      </w:r>
    </w:p>
    <w:p w14:paraId="4E727C02"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23）语言能力丧失</w:t>
      </w:r>
    </w:p>
    <w:p w14:paraId="190C321E"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指因疾病或意外伤害导致完全丧失语言能力，经过积极治疗至少</w:t>
      </w:r>
      <w:r w:rsidRPr="0039232B">
        <w:rPr>
          <w:rFonts w:ascii="宋体" w:hAnsi="宋体" w:cs="仿宋_GB2312"/>
          <w:szCs w:val="21"/>
        </w:rPr>
        <w:t>12个月（声带完全切除不受此时间限制），仍无法通过现有医疗手段恢复。</w:t>
      </w:r>
    </w:p>
    <w:p w14:paraId="03EB7721" w14:textId="77777777" w:rsidR="007C4593" w:rsidRPr="0039232B" w:rsidRDefault="007C4593" w:rsidP="007C4593">
      <w:pPr>
        <w:snapToGrid w:val="0"/>
        <w:ind w:firstLineChars="650" w:firstLine="1365"/>
        <w:rPr>
          <w:rFonts w:ascii="宋体" w:hAnsi="宋体"/>
          <w:szCs w:val="21"/>
        </w:rPr>
      </w:pPr>
      <w:r w:rsidRPr="0039232B">
        <w:rPr>
          <w:rFonts w:ascii="宋体" w:hAnsi="宋体" w:cs="仿宋_GB2312" w:hint="eastAsia"/>
          <w:szCs w:val="21"/>
        </w:rPr>
        <w:t>精神心理因素所致的语言能力丧失不在保障范围内。</w:t>
      </w:r>
    </w:p>
    <w:p w14:paraId="7B45D260"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24）重型再生障碍性贫血</w:t>
      </w:r>
    </w:p>
    <w:p w14:paraId="40A49F37"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指因骨髓造血功能慢性持续性衰竭导致的贫血、中性粒细胞减少及血小板减少。须满足下列全部条件：</w:t>
      </w:r>
    </w:p>
    <w:p w14:paraId="067CE1DE"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①骨髓穿刺检查或骨髓活检结果支持诊断；</w:t>
      </w:r>
    </w:p>
    <w:p w14:paraId="7FF1AFCD" w14:textId="77777777" w:rsidR="007C4593" w:rsidRPr="0039232B" w:rsidRDefault="007C4593" w:rsidP="007C4593">
      <w:pPr>
        <w:widowControl/>
        <w:snapToGrid w:val="0"/>
        <w:ind w:left="900" w:firstLine="360"/>
        <w:rPr>
          <w:rFonts w:ascii="宋体" w:hAnsi="宋体"/>
          <w:szCs w:val="21"/>
        </w:rPr>
      </w:pPr>
      <w:r w:rsidRPr="0039232B">
        <w:rPr>
          <w:rFonts w:ascii="宋体" w:hAnsi="宋体" w:cs="仿宋_GB2312" w:hint="eastAsia"/>
          <w:szCs w:val="21"/>
        </w:rPr>
        <w:t>②外周血象须具备以下三项条件：</w:t>
      </w:r>
    </w:p>
    <w:p w14:paraId="75F2477A" w14:textId="77777777" w:rsidR="007C4593" w:rsidRPr="0039232B" w:rsidRDefault="007C4593" w:rsidP="007C4593">
      <w:pPr>
        <w:tabs>
          <w:tab w:val="left" w:pos="900"/>
        </w:tabs>
        <w:snapToGrid w:val="0"/>
        <w:ind w:leftChars="375" w:left="788" w:firstLineChars="342" w:firstLine="718"/>
        <w:rPr>
          <w:rFonts w:ascii="宋体" w:hAnsi="宋体"/>
          <w:szCs w:val="21"/>
        </w:rPr>
      </w:pPr>
      <w:r w:rsidRPr="0039232B">
        <w:rPr>
          <w:rFonts w:ascii="宋体" w:hAnsi="宋体" w:cs="仿宋_GB2312" w:hint="eastAsia"/>
          <w:szCs w:val="21"/>
        </w:rPr>
        <w:t>Ⅰ中性粒细胞绝对值≤</w:t>
      </w:r>
      <w:r w:rsidRPr="0039232B">
        <w:rPr>
          <w:rFonts w:ascii="宋体" w:hAnsi="宋体" w:cs="仿宋_GB2312"/>
          <w:szCs w:val="21"/>
        </w:rPr>
        <w:t>0.5×10^9/L；</w:t>
      </w:r>
    </w:p>
    <w:p w14:paraId="6AAD04D6" w14:textId="77777777" w:rsidR="007C4593" w:rsidRPr="0039232B" w:rsidRDefault="007C4593" w:rsidP="007C4593">
      <w:pPr>
        <w:tabs>
          <w:tab w:val="left" w:pos="900"/>
        </w:tabs>
        <w:snapToGrid w:val="0"/>
        <w:ind w:leftChars="375" w:left="788" w:firstLineChars="342" w:firstLine="718"/>
        <w:rPr>
          <w:rFonts w:ascii="宋体" w:hAnsi="宋体"/>
          <w:szCs w:val="21"/>
        </w:rPr>
      </w:pPr>
      <w:r w:rsidRPr="0039232B">
        <w:rPr>
          <w:rFonts w:ascii="宋体" w:hAnsi="宋体" w:cs="仿宋_GB2312" w:hint="eastAsia"/>
          <w:szCs w:val="21"/>
        </w:rPr>
        <w:t>Ⅱ网织红细胞＜</w:t>
      </w:r>
      <w:r w:rsidRPr="0039232B">
        <w:rPr>
          <w:rFonts w:ascii="宋体" w:hAnsi="宋体" w:cs="仿宋_GB2312"/>
          <w:szCs w:val="21"/>
        </w:rPr>
        <w:t>1%；</w:t>
      </w:r>
    </w:p>
    <w:p w14:paraId="0A9F66C7" w14:textId="77777777" w:rsidR="007C4593" w:rsidRPr="0039232B" w:rsidRDefault="007C4593" w:rsidP="007C4593">
      <w:pPr>
        <w:tabs>
          <w:tab w:val="left" w:pos="900"/>
        </w:tabs>
        <w:snapToGrid w:val="0"/>
        <w:ind w:leftChars="375" w:left="788" w:firstLineChars="342" w:firstLine="718"/>
        <w:rPr>
          <w:rFonts w:ascii="宋体" w:hAnsi="宋体"/>
          <w:szCs w:val="21"/>
        </w:rPr>
      </w:pPr>
      <w:r w:rsidRPr="0039232B">
        <w:rPr>
          <w:rFonts w:ascii="宋体" w:hAnsi="宋体" w:cs="仿宋_GB2312" w:hint="eastAsia"/>
          <w:szCs w:val="21"/>
        </w:rPr>
        <w:t>Ⅲ血小板绝对值≤</w:t>
      </w:r>
      <w:r w:rsidRPr="0039232B">
        <w:rPr>
          <w:rFonts w:ascii="宋体" w:hAnsi="宋体" w:cs="仿宋_GB2312"/>
          <w:szCs w:val="21"/>
        </w:rPr>
        <w:t>20×10^9/L。</w:t>
      </w:r>
    </w:p>
    <w:p w14:paraId="20369C63" w14:textId="77777777" w:rsidR="007C4593" w:rsidRPr="0039232B" w:rsidRDefault="007C4593" w:rsidP="007C4593">
      <w:pPr>
        <w:snapToGrid w:val="0"/>
        <w:ind w:left="420" w:firstLine="420"/>
        <w:rPr>
          <w:rFonts w:ascii="宋体" w:hAnsi="宋体"/>
          <w:b/>
          <w:bCs/>
          <w:spacing w:val="8"/>
          <w:kern w:val="0"/>
          <w:szCs w:val="21"/>
        </w:rPr>
      </w:pPr>
      <w:r w:rsidRPr="0039232B">
        <w:rPr>
          <w:rFonts w:ascii="宋体" w:hAnsi="宋体" w:cs="仿宋_GB2312" w:hint="eastAsia"/>
          <w:b/>
          <w:bCs/>
          <w:spacing w:val="8"/>
          <w:kern w:val="0"/>
          <w:szCs w:val="21"/>
        </w:rPr>
        <w:t>（</w:t>
      </w:r>
      <w:r w:rsidRPr="0039232B">
        <w:rPr>
          <w:rFonts w:ascii="宋体" w:hAnsi="宋体" w:cs="仿宋_GB2312"/>
          <w:b/>
          <w:bCs/>
          <w:spacing w:val="8"/>
          <w:kern w:val="0"/>
          <w:szCs w:val="21"/>
        </w:rPr>
        <w:t>25）主动脉手术</w:t>
      </w:r>
    </w:p>
    <w:p w14:paraId="6A1A4F5D" w14:textId="77777777" w:rsidR="007C4593" w:rsidRPr="0039232B" w:rsidRDefault="007C4593" w:rsidP="007C4593">
      <w:pPr>
        <w:snapToGrid w:val="0"/>
        <w:ind w:leftChars="429" w:left="901" w:firstLineChars="200" w:firstLine="420"/>
        <w:rPr>
          <w:rFonts w:ascii="宋体" w:hAnsi="宋体"/>
          <w:szCs w:val="21"/>
        </w:rPr>
      </w:pPr>
      <w:r w:rsidRPr="0039232B">
        <w:rPr>
          <w:rFonts w:ascii="宋体" w:hAnsi="宋体" w:cs="仿宋_GB2312" w:hint="eastAsia"/>
          <w:szCs w:val="21"/>
        </w:rPr>
        <w:t>指为治疗主动脉疾病，实际实施了开胸或开腹进行的切除、置换、修补病损主动脉血管的手术。主动脉指胸主动脉和腹主动脉，不包括胸主动脉和腹主动脉的分支血管。</w:t>
      </w:r>
    </w:p>
    <w:p w14:paraId="0E6394FB" w14:textId="77777777" w:rsidR="007C4593" w:rsidRPr="0039232B" w:rsidRDefault="007C4593" w:rsidP="007C4593">
      <w:pPr>
        <w:tabs>
          <w:tab w:val="left" w:pos="1350"/>
        </w:tabs>
        <w:snapToGrid w:val="0"/>
        <w:ind w:left="945" w:hangingChars="450" w:hanging="945"/>
        <w:rPr>
          <w:rFonts w:ascii="宋体" w:hAnsi="宋体"/>
          <w:szCs w:val="21"/>
          <w:vertAlign w:val="superscript"/>
        </w:rPr>
      </w:pPr>
      <w:r w:rsidRPr="0039232B">
        <w:rPr>
          <w:rFonts w:ascii="宋体" w:hAnsi="宋体"/>
          <w:szCs w:val="21"/>
        </w:rPr>
        <w:tab/>
      </w:r>
      <w:r w:rsidRPr="0039232B">
        <w:rPr>
          <w:rFonts w:ascii="宋体" w:hAnsi="宋体" w:cs="仿宋_GB2312"/>
          <w:szCs w:val="21"/>
        </w:rPr>
        <w:tab/>
      </w:r>
      <w:r w:rsidRPr="0039232B">
        <w:rPr>
          <w:rFonts w:ascii="宋体" w:hAnsi="宋体" w:cs="仿宋_GB2312" w:hint="eastAsia"/>
          <w:szCs w:val="21"/>
        </w:rPr>
        <w:t>动脉内血管成形术不在保障范围内。</w:t>
      </w:r>
    </w:p>
    <w:p w14:paraId="1D570DC5" w14:textId="77777777" w:rsidR="007C4593" w:rsidRPr="0039232B" w:rsidRDefault="007C4593" w:rsidP="007C4593">
      <w:pPr>
        <w:tabs>
          <w:tab w:val="left" w:pos="900"/>
        </w:tabs>
        <w:snapToGrid w:val="0"/>
        <w:ind w:left="945" w:hangingChars="450" w:hanging="945"/>
        <w:rPr>
          <w:rFonts w:ascii="宋体" w:hAnsi="宋体"/>
          <w:szCs w:val="21"/>
        </w:rPr>
      </w:pPr>
      <w:r w:rsidRPr="0039232B">
        <w:rPr>
          <w:rFonts w:ascii="宋体" w:hAnsi="宋体"/>
          <w:szCs w:val="21"/>
        </w:rPr>
        <w:tab/>
      </w:r>
      <w:r w:rsidRPr="0039232B">
        <w:rPr>
          <w:rFonts w:ascii="宋体" w:hAnsi="宋体" w:cs="仿宋_GB2312" w:hint="eastAsia"/>
          <w:szCs w:val="21"/>
        </w:rPr>
        <w:t>注：</w:t>
      </w:r>
    </w:p>
    <w:p w14:paraId="2FB7F4F7" w14:textId="77777777" w:rsidR="007C4593" w:rsidRPr="0039232B" w:rsidRDefault="007C4593" w:rsidP="007C4593">
      <w:pPr>
        <w:tabs>
          <w:tab w:val="left" w:pos="420"/>
          <w:tab w:val="left" w:pos="840"/>
        </w:tabs>
        <w:adjustRightInd w:val="0"/>
        <w:snapToGrid w:val="0"/>
        <w:rPr>
          <w:rFonts w:ascii="宋体" w:hAnsi="宋体"/>
          <w:szCs w:val="21"/>
        </w:rPr>
      </w:pPr>
      <w:r w:rsidRPr="0039232B">
        <w:rPr>
          <w:rFonts w:ascii="宋体" w:hAnsi="宋体"/>
          <w:szCs w:val="21"/>
        </w:rPr>
        <w:tab/>
      </w:r>
      <w:r w:rsidRPr="0039232B">
        <w:rPr>
          <w:rFonts w:ascii="宋体" w:hAnsi="宋体"/>
          <w:szCs w:val="21"/>
        </w:rPr>
        <w:tab/>
      </w:r>
      <w:r w:rsidRPr="0039232B">
        <w:rPr>
          <w:rFonts w:ascii="宋体" w:hAnsi="宋体" w:cs="仿宋_GB2312" w:hint="eastAsia"/>
          <w:szCs w:val="21"/>
        </w:rPr>
        <w:t>Ⅰ肢体机能完全丧失</w:t>
      </w:r>
    </w:p>
    <w:p w14:paraId="3F3D7CA0" w14:textId="77777777" w:rsidR="007C4593" w:rsidRPr="0039232B" w:rsidRDefault="007C4593" w:rsidP="007C4593">
      <w:pPr>
        <w:adjustRightInd w:val="0"/>
        <w:snapToGrid w:val="0"/>
        <w:ind w:leftChars="400" w:left="840" w:firstLineChars="200" w:firstLine="452"/>
        <w:rPr>
          <w:rFonts w:ascii="宋体" w:hAnsi="宋体"/>
          <w:szCs w:val="21"/>
        </w:rPr>
      </w:pPr>
      <w:r w:rsidRPr="0039232B">
        <w:rPr>
          <w:rFonts w:ascii="宋体" w:hAnsi="宋体" w:cs="仿宋_GB2312" w:hint="eastAsia"/>
          <w:spacing w:val="8"/>
          <w:kern w:val="0"/>
          <w:szCs w:val="21"/>
        </w:rPr>
        <w:t>指肢体的三大关节中的两大关节僵硬，或不能随意识活动。肢体是指包括肩关节的整个上肢或包括髋关节的整个下肢</w:t>
      </w:r>
      <w:r w:rsidRPr="0039232B">
        <w:rPr>
          <w:rFonts w:ascii="宋体" w:hAnsi="宋体" w:cs="仿宋_GB2312" w:hint="eastAsia"/>
          <w:szCs w:val="21"/>
        </w:rPr>
        <w:t>。</w:t>
      </w:r>
    </w:p>
    <w:p w14:paraId="34E2D83F" w14:textId="77777777" w:rsidR="007C4593" w:rsidRPr="0039232B" w:rsidRDefault="007C4593" w:rsidP="007C4593">
      <w:pPr>
        <w:tabs>
          <w:tab w:val="left" w:pos="420"/>
          <w:tab w:val="left" w:pos="840"/>
        </w:tabs>
        <w:adjustRightInd w:val="0"/>
        <w:snapToGrid w:val="0"/>
        <w:ind w:left="420" w:firstLine="420"/>
        <w:rPr>
          <w:rFonts w:ascii="宋体" w:hAnsi="宋体"/>
          <w:szCs w:val="21"/>
        </w:rPr>
      </w:pPr>
      <w:r w:rsidRPr="0039232B">
        <w:rPr>
          <w:rFonts w:ascii="宋体" w:hAnsi="宋体" w:cs="仿宋_GB2312" w:hint="eastAsia"/>
          <w:szCs w:val="21"/>
        </w:rPr>
        <w:t>Ⅱ语言能力或咀嚼吞咽能力完全丧失</w:t>
      </w:r>
    </w:p>
    <w:p w14:paraId="7D8EC5B8" w14:textId="77777777" w:rsidR="007C4593" w:rsidRPr="0039232B" w:rsidRDefault="007C4593" w:rsidP="007C4593">
      <w:pPr>
        <w:adjustRightInd w:val="0"/>
        <w:snapToGrid w:val="0"/>
        <w:ind w:leftChars="400" w:left="840" w:firstLineChars="200" w:firstLine="452"/>
        <w:rPr>
          <w:rFonts w:ascii="宋体" w:hAnsi="宋体" w:cs="仿宋_GB2312"/>
          <w:spacing w:val="8"/>
          <w:kern w:val="0"/>
          <w:szCs w:val="21"/>
        </w:rPr>
      </w:pPr>
      <w:r w:rsidRPr="0039232B">
        <w:rPr>
          <w:rFonts w:ascii="宋体" w:hAnsi="宋体" w:cs="仿宋_GB2312" w:hint="eastAsia"/>
          <w:spacing w:val="8"/>
          <w:kern w:val="0"/>
          <w:szCs w:val="21"/>
        </w:rPr>
        <w:t>语言能力完全丧失，指无法发出四种语音（包括口唇音、齿舌音、口盖音和喉头音）中的任何三种、或声带全部切除，或因大脑语言中枢受伤害而患失语症。</w:t>
      </w:r>
      <w:r w:rsidRPr="0039232B">
        <w:rPr>
          <w:rFonts w:ascii="宋体" w:hAnsi="宋体" w:cs="仿宋_GB2312"/>
          <w:spacing w:val="8"/>
          <w:kern w:val="0"/>
          <w:szCs w:val="21"/>
        </w:rPr>
        <w:t xml:space="preserve"> </w:t>
      </w:r>
    </w:p>
    <w:p w14:paraId="69442611" w14:textId="77777777" w:rsidR="007C4593" w:rsidRPr="0039232B" w:rsidRDefault="007C4593" w:rsidP="007C4593">
      <w:pPr>
        <w:adjustRightInd w:val="0"/>
        <w:snapToGrid w:val="0"/>
        <w:ind w:leftChars="400" w:left="840" w:firstLineChars="214" w:firstLine="484"/>
        <w:rPr>
          <w:rFonts w:ascii="宋体" w:hAnsi="宋体"/>
          <w:szCs w:val="21"/>
        </w:rPr>
      </w:pPr>
      <w:r w:rsidRPr="0039232B">
        <w:rPr>
          <w:rFonts w:ascii="宋体" w:hAnsi="宋体" w:cs="仿宋_GB2312" w:hint="eastAsia"/>
          <w:spacing w:val="8"/>
          <w:kern w:val="0"/>
          <w:szCs w:val="21"/>
        </w:rPr>
        <w:t>咀嚼吞咽能力完全丧失，指因牙齿以外的原因导致器质障碍或机能障碍，以致不能作咀嚼吞咽运动，除流质食物外不能摄取或吞咽的状态。</w:t>
      </w:r>
    </w:p>
    <w:p w14:paraId="76754E89" w14:textId="77777777" w:rsidR="007C4593" w:rsidRPr="0039232B" w:rsidRDefault="007C4593" w:rsidP="007C4593">
      <w:pPr>
        <w:tabs>
          <w:tab w:val="left" w:pos="420"/>
          <w:tab w:val="left" w:pos="840"/>
        </w:tabs>
        <w:adjustRightInd w:val="0"/>
        <w:snapToGrid w:val="0"/>
        <w:ind w:left="420" w:firstLine="420"/>
        <w:rPr>
          <w:rFonts w:ascii="宋体" w:hAnsi="宋体"/>
          <w:szCs w:val="21"/>
        </w:rPr>
      </w:pPr>
      <w:r w:rsidRPr="0039232B">
        <w:rPr>
          <w:rFonts w:ascii="宋体" w:hAnsi="宋体" w:cs="仿宋_GB2312" w:hint="eastAsia"/>
          <w:szCs w:val="21"/>
        </w:rPr>
        <w:t>Ⅲ六项基本日常生活活动</w:t>
      </w:r>
    </w:p>
    <w:p w14:paraId="0D52E159" w14:textId="77777777" w:rsidR="007C4593" w:rsidRPr="0039232B" w:rsidRDefault="007C4593" w:rsidP="007C4593">
      <w:pPr>
        <w:adjustRightInd w:val="0"/>
        <w:snapToGrid w:val="0"/>
        <w:ind w:leftChars="400" w:left="840" w:firstLineChars="200" w:firstLine="452"/>
        <w:rPr>
          <w:rFonts w:ascii="宋体" w:hAnsi="宋体"/>
          <w:spacing w:val="8"/>
          <w:kern w:val="0"/>
          <w:szCs w:val="21"/>
        </w:rPr>
      </w:pPr>
      <w:r w:rsidRPr="0039232B">
        <w:rPr>
          <w:rFonts w:ascii="宋体" w:hAnsi="宋体" w:cs="仿宋_GB2312" w:hint="eastAsia"/>
          <w:spacing w:val="8"/>
          <w:kern w:val="0"/>
          <w:szCs w:val="21"/>
        </w:rPr>
        <w:t>六项基本日常生活活动是指：</w:t>
      </w:r>
    </w:p>
    <w:p w14:paraId="3F9BC54F" w14:textId="77777777" w:rsidR="007C4593" w:rsidRPr="0039232B" w:rsidRDefault="007C4593" w:rsidP="007C4593">
      <w:pPr>
        <w:adjustRightInd w:val="0"/>
        <w:snapToGrid w:val="0"/>
        <w:ind w:leftChars="400" w:left="840" w:firstLineChars="200" w:firstLine="452"/>
        <w:rPr>
          <w:rFonts w:ascii="宋体" w:hAnsi="宋体"/>
          <w:spacing w:val="8"/>
          <w:kern w:val="0"/>
          <w:szCs w:val="21"/>
        </w:rPr>
      </w:pPr>
      <w:r w:rsidRPr="0039232B">
        <w:rPr>
          <w:rFonts w:ascii="宋体" w:hAnsi="宋体" w:cs="宋体" w:hint="eastAsia"/>
          <w:spacing w:val="8"/>
          <w:kern w:val="0"/>
          <w:szCs w:val="21"/>
        </w:rPr>
        <w:t>ⅰ</w:t>
      </w:r>
      <w:r w:rsidRPr="0039232B">
        <w:rPr>
          <w:rFonts w:ascii="宋体" w:hAnsi="宋体" w:cs="仿宋_GB2312" w:hint="eastAsia"/>
          <w:spacing w:val="8"/>
          <w:kern w:val="0"/>
          <w:szCs w:val="21"/>
        </w:rPr>
        <w:t>穿衣：自己能够穿衣及脱衣；</w:t>
      </w:r>
    </w:p>
    <w:p w14:paraId="55ED4775" w14:textId="77777777" w:rsidR="007C4593" w:rsidRPr="0039232B" w:rsidRDefault="007C4593" w:rsidP="007C4593">
      <w:pPr>
        <w:adjustRightInd w:val="0"/>
        <w:snapToGrid w:val="0"/>
        <w:ind w:leftChars="400" w:left="840" w:firstLineChars="200" w:firstLine="452"/>
        <w:rPr>
          <w:rFonts w:ascii="宋体" w:hAnsi="宋体"/>
          <w:spacing w:val="8"/>
          <w:kern w:val="0"/>
          <w:szCs w:val="21"/>
        </w:rPr>
      </w:pPr>
      <w:r w:rsidRPr="0039232B">
        <w:rPr>
          <w:rFonts w:ascii="宋体" w:hAnsi="宋体" w:cs="宋体" w:hint="eastAsia"/>
          <w:spacing w:val="8"/>
          <w:kern w:val="0"/>
          <w:szCs w:val="21"/>
        </w:rPr>
        <w:t>ⅱ</w:t>
      </w:r>
      <w:r w:rsidRPr="0039232B">
        <w:rPr>
          <w:rFonts w:ascii="宋体" w:hAnsi="宋体" w:cs="仿宋_GB2312" w:hint="eastAsia"/>
          <w:spacing w:val="8"/>
          <w:kern w:val="0"/>
          <w:szCs w:val="21"/>
        </w:rPr>
        <w:t>移动：自己从一个房间到另一个房间；</w:t>
      </w:r>
    </w:p>
    <w:p w14:paraId="0ADB3297" w14:textId="77777777" w:rsidR="007C4593" w:rsidRPr="0039232B" w:rsidRDefault="007C4593" w:rsidP="007C4593">
      <w:pPr>
        <w:adjustRightInd w:val="0"/>
        <w:snapToGrid w:val="0"/>
        <w:ind w:leftChars="400" w:left="840" w:firstLineChars="200" w:firstLine="452"/>
        <w:rPr>
          <w:rFonts w:ascii="宋体" w:hAnsi="宋体"/>
          <w:spacing w:val="8"/>
          <w:kern w:val="0"/>
          <w:szCs w:val="21"/>
        </w:rPr>
      </w:pPr>
      <w:r w:rsidRPr="0039232B">
        <w:rPr>
          <w:rFonts w:ascii="宋体" w:hAnsi="宋体" w:cs="宋体" w:hint="eastAsia"/>
          <w:spacing w:val="8"/>
          <w:kern w:val="0"/>
          <w:szCs w:val="21"/>
        </w:rPr>
        <w:t>ⅲ</w:t>
      </w:r>
      <w:r w:rsidRPr="0039232B">
        <w:rPr>
          <w:rFonts w:ascii="宋体" w:hAnsi="宋体" w:cs="仿宋_GB2312" w:hint="eastAsia"/>
          <w:spacing w:val="8"/>
          <w:kern w:val="0"/>
          <w:szCs w:val="21"/>
        </w:rPr>
        <w:t>行动：自己上下床或上下轮椅；</w:t>
      </w:r>
    </w:p>
    <w:p w14:paraId="16309197" w14:textId="77777777" w:rsidR="007C4593" w:rsidRPr="0039232B" w:rsidRDefault="007C4593" w:rsidP="007C4593">
      <w:pPr>
        <w:adjustRightInd w:val="0"/>
        <w:snapToGrid w:val="0"/>
        <w:ind w:leftChars="400" w:left="840" w:firstLineChars="200" w:firstLine="452"/>
        <w:rPr>
          <w:rFonts w:ascii="宋体" w:hAnsi="宋体"/>
          <w:spacing w:val="8"/>
          <w:kern w:val="0"/>
          <w:szCs w:val="21"/>
        </w:rPr>
      </w:pPr>
      <w:r w:rsidRPr="0039232B">
        <w:rPr>
          <w:rFonts w:ascii="宋体" w:hAnsi="宋体" w:cs="宋体" w:hint="eastAsia"/>
          <w:spacing w:val="8"/>
          <w:kern w:val="0"/>
          <w:szCs w:val="21"/>
        </w:rPr>
        <w:t>ⅳ</w:t>
      </w:r>
      <w:r w:rsidRPr="0039232B">
        <w:rPr>
          <w:rFonts w:ascii="宋体" w:hAnsi="宋体" w:cs="仿宋_GB2312" w:hint="eastAsia"/>
          <w:spacing w:val="8"/>
          <w:kern w:val="0"/>
          <w:szCs w:val="21"/>
        </w:rPr>
        <w:t>如厕：自己控制进行大小便；</w:t>
      </w:r>
    </w:p>
    <w:p w14:paraId="604E1350" w14:textId="77777777" w:rsidR="007C4593" w:rsidRPr="0039232B" w:rsidRDefault="007C4593" w:rsidP="007C4593">
      <w:pPr>
        <w:adjustRightInd w:val="0"/>
        <w:snapToGrid w:val="0"/>
        <w:ind w:leftChars="400" w:left="840" w:firstLineChars="200" w:firstLine="452"/>
        <w:rPr>
          <w:rFonts w:ascii="宋体" w:hAnsi="宋体"/>
          <w:spacing w:val="8"/>
          <w:kern w:val="0"/>
          <w:szCs w:val="21"/>
        </w:rPr>
      </w:pPr>
      <w:r w:rsidRPr="0039232B">
        <w:rPr>
          <w:rFonts w:ascii="宋体" w:hAnsi="宋体" w:cs="宋体" w:hint="eastAsia"/>
          <w:spacing w:val="8"/>
          <w:kern w:val="0"/>
          <w:szCs w:val="21"/>
        </w:rPr>
        <w:t>ⅴ</w:t>
      </w:r>
      <w:r w:rsidRPr="0039232B">
        <w:rPr>
          <w:rFonts w:ascii="宋体" w:hAnsi="宋体" w:cs="仿宋_GB2312" w:hint="eastAsia"/>
          <w:spacing w:val="8"/>
          <w:kern w:val="0"/>
          <w:szCs w:val="21"/>
        </w:rPr>
        <w:t>进食：自己从已准备好的碗或碟中取食物放入口中；</w:t>
      </w:r>
    </w:p>
    <w:p w14:paraId="2E47CC84" w14:textId="77777777" w:rsidR="007C4593" w:rsidRPr="0039232B" w:rsidRDefault="007C4593" w:rsidP="007C4593">
      <w:pPr>
        <w:adjustRightInd w:val="0"/>
        <w:snapToGrid w:val="0"/>
        <w:ind w:leftChars="400" w:left="840" w:firstLineChars="200" w:firstLine="452"/>
        <w:rPr>
          <w:rFonts w:ascii="宋体" w:hAnsi="宋体"/>
          <w:spacing w:val="8"/>
          <w:kern w:val="0"/>
          <w:szCs w:val="21"/>
        </w:rPr>
      </w:pPr>
      <w:r w:rsidRPr="0039232B">
        <w:rPr>
          <w:rFonts w:ascii="宋体" w:hAnsi="宋体" w:cs="宋体" w:hint="eastAsia"/>
          <w:spacing w:val="8"/>
          <w:kern w:val="0"/>
          <w:szCs w:val="21"/>
        </w:rPr>
        <w:t>ⅵ</w:t>
      </w:r>
      <w:r w:rsidRPr="0039232B">
        <w:rPr>
          <w:rFonts w:ascii="宋体" w:hAnsi="宋体" w:cs="仿宋_GB2312" w:hint="eastAsia"/>
          <w:spacing w:val="8"/>
          <w:kern w:val="0"/>
          <w:szCs w:val="21"/>
        </w:rPr>
        <w:t>洗澡：自己进行淋浴或盆浴。</w:t>
      </w:r>
    </w:p>
    <w:p w14:paraId="137D9F60" w14:textId="77777777" w:rsidR="007C4593" w:rsidRPr="0039232B" w:rsidRDefault="007C4593" w:rsidP="007C4593">
      <w:pPr>
        <w:adjustRightInd w:val="0"/>
        <w:snapToGrid w:val="0"/>
        <w:ind w:firstLineChars="400" w:firstLine="904"/>
        <w:rPr>
          <w:rFonts w:ascii="宋体" w:hAnsi="宋体"/>
          <w:spacing w:val="8"/>
          <w:kern w:val="0"/>
          <w:szCs w:val="21"/>
        </w:rPr>
      </w:pPr>
      <w:r w:rsidRPr="0039232B">
        <w:rPr>
          <w:rFonts w:ascii="宋体" w:hAnsi="宋体" w:cs="仿宋_GB2312" w:hint="eastAsia"/>
          <w:spacing w:val="8"/>
          <w:kern w:val="0"/>
          <w:szCs w:val="21"/>
        </w:rPr>
        <w:t>Ⅳ永久不可逆</w:t>
      </w:r>
    </w:p>
    <w:p w14:paraId="5557DAEC" w14:textId="77777777" w:rsidR="007C4593" w:rsidRPr="0039232B" w:rsidRDefault="007C4593" w:rsidP="007C4593">
      <w:pPr>
        <w:adjustRightInd w:val="0"/>
        <w:snapToGrid w:val="0"/>
        <w:ind w:leftChars="400" w:left="840" w:firstLineChars="200" w:firstLine="452"/>
        <w:rPr>
          <w:rFonts w:ascii="宋体" w:hAnsi="宋体"/>
          <w:spacing w:val="8"/>
          <w:kern w:val="0"/>
          <w:szCs w:val="21"/>
        </w:rPr>
      </w:pPr>
      <w:r w:rsidRPr="0039232B">
        <w:rPr>
          <w:rFonts w:ascii="宋体" w:hAnsi="宋体" w:cs="仿宋_GB2312" w:hint="eastAsia"/>
          <w:spacing w:val="8"/>
          <w:kern w:val="0"/>
          <w:szCs w:val="21"/>
        </w:rPr>
        <w:t>指自疾病确诊或意外伤害发生之日起，经过积极治疗</w:t>
      </w:r>
      <w:r w:rsidRPr="0039232B">
        <w:rPr>
          <w:rFonts w:ascii="宋体" w:hAnsi="宋体" w:cs="仿宋_GB2312"/>
          <w:spacing w:val="8"/>
          <w:kern w:val="0"/>
          <w:szCs w:val="21"/>
        </w:rPr>
        <w:t>180天后，仍无法通过现有医疗手段恢复。</w:t>
      </w:r>
    </w:p>
    <w:p w14:paraId="6BFB90B5" w14:textId="5916A462" w:rsidR="00D25CFC" w:rsidRPr="0039232B" w:rsidRDefault="007C4593" w:rsidP="0052282D">
      <w:pPr>
        <w:pStyle w:val="a3"/>
        <w:ind w:leftChars="450" w:left="945" w:firstLine="452"/>
        <w:rPr>
          <w:rFonts w:ascii="宋体" w:hAnsi="宋体"/>
          <w:szCs w:val="21"/>
        </w:rPr>
      </w:pPr>
      <w:r w:rsidRPr="0039232B">
        <w:rPr>
          <w:rFonts w:ascii="宋体" w:hAnsi="宋体" w:cs="仿宋_GB2312" w:hint="eastAsia"/>
          <w:spacing w:val="8"/>
          <w:kern w:val="0"/>
          <w:szCs w:val="21"/>
        </w:rPr>
        <w:t>上述重大疾病的定义依照中国保险行业协会制定的《重大疾病保险的疾病定义使用规范》。</w:t>
      </w:r>
      <w:bookmarkStart w:id="14" w:name="_4.6_无有效驾驶证"/>
      <w:bookmarkStart w:id="15" w:name="_4.7_无有效行驶证"/>
      <w:bookmarkStart w:id="16" w:name="_4.8_保险金申请人"/>
      <w:bookmarkEnd w:id="14"/>
      <w:bookmarkEnd w:id="15"/>
      <w:bookmarkEnd w:id="16"/>
    </w:p>
    <w:p w14:paraId="73F62981" w14:textId="54AD29CE" w:rsidR="00C92F0B" w:rsidRPr="0039232B" w:rsidRDefault="00E32D3B" w:rsidP="002A0EEB">
      <w:pPr>
        <w:keepNext/>
        <w:keepLines/>
        <w:tabs>
          <w:tab w:val="left" w:pos="993"/>
        </w:tabs>
        <w:outlineLvl w:val="1"/>
        <w:rPr>
          <w:rFonts w:ascii="宋体" w:hAnsi="宋体" w:cs="宋体"/>
          <w:b/>
          <w:bCs/>
          <w:szCs w:val="21"/>
        </w:rPr>
      </w:pPr>
      <w:hyperlink w:anchor="_2.2.1_因下列情形造成被保险人住院治疗的，保险人不承担给付保险金的" w:history="1">
        <w:r w:rsidR="008F3D93" w:rsidRPr="0039232B">
          <w:rPr>
            <w:rFonts w:ascii="宋体" w:hAnsi="宋体" w:cs="宋体"/>
            <w:b/>
            <w:bCs/>
            <w:szCs w:val="21"/>
          </w:rPr>
          <w:t>4.</w:t>
        </w:r>
        <w:r w:rsidR="007C4593" w:rsidRPr="0039232B">
          <w:rPr>
            <w:rFonts w:ascii="宋体" w:hAnsi="宋体" w:cs="宋体" w:hint="eastAsia"/>
            <w:b/>
            <w:bCs/>
            <w:szCs w:val="21"/>
          </w:rPr>
          <w:t>9</w:t>
        </w:r>
        <w:r w:rsidR="00C92F0B" w:rsidRPr="0039232B">
          <w:rPr>
            <w:rFonts w:ascii="宋体" w:hAnsi="宋体" w:cs="宋体" w:hint="eastAsia"/>
            <w:b/>
            <w:bCs/>
            <w:szCs w:val="21"/>
          </w:rPr>
          <w:tab/>
          <w:t>感染艾滋病病毒或患艾滋病</w:t>
        </w:r>
      </w:hyperlink>
    </w:p>
    <w:p w14:paraId="45A34096" w14:textId="77777777" w:rsidR="00C92F0B" w:rsidRPr="0039232B" w:rsidRDefault="00C92F0B" w:rsidP="00D36022">
      <w:pPr>
        <w:adjustRightInd w:val="0"/>
        <w:snapToGrid w:val="0"/>
        <w:ind w:leftChars="450" w:left="945" w:firstLineChars="200" w:firstLine="420"/>
        <w:rPr>
          <w:rFonts w:ascii="宋体" w:hAnsi="宋体"/>
          <w:szCs w:val="21"/>
        </w:rPr>
      </w:pPr>
      <w:r w:rsidRPr="0039232B">
        <w:rPr>
          <w:rFonts w:ascii="宋体" w:hAnsi="宋体"/>
          <w:szCs w:val="21"/>
        </w:rPr>
        <w:t>艾滋病病毒指人类免疫缺陷病毒，英文缩写为HIV。艾滋病指人类免疫缺陷病毒引起的获得性免疫缺陷综合征，英文缩写为AIDS。</w:t>
      </w:r>
    </w:p>
    <w:p w14:paraId="22F184C0" w14:textId="77777777" w:rsidR="00C92F0B" w:rsidRPr="0039232B" w:rsidRDefault="00C92F0B" w:rsidP="00D36022">
      <w:pPr>
        <w:adjustRightInd w:val="0"/>
        <w:snapToGrid w:val="0"/>
        <w:ind w:leftChars="450" w:left="945" w:firstLineChars="200" w:firstLine="420"/>
        <w:rPr>
          <w:rFonts w:ascii="宋体" w:hAnsi="宋体"/>
          <w:szCs w:val="21"/>
        </w:rPr>
      </w:pPr>
      <w:r w:rsidRPr="0039232B">
        <w:rPr>
          <w:rFonts w:ascii="宋体" w:hAnsi="宋体"/>
          <w:szCs w:val="21"/>
        </w:rPr>
        <w:t>在人体血液或其它样本中检测到艾滋病病毒或其抗体呈阳性，没有出现临床症状或体征的，为感染艾滋病病毒；如果同时出现了明显临床症状或体征的，为</w:t>
      </w:r>
      <w:r w:rsidRPr="0039232B">
        <w:rPr>
          <w:rFonts w:ascii="宋体" w:hAnsi="宋体"/>
          <w:szCs w:val="21"/>
        </w:rPr>
        <w:lastRenderedPageBreak/>
        <w:t>患艾滋病</w:t>
      </w:r>
      <w:r w:rsidRPr="0039232B">
        <w:rPr>
          <w:rFonts w:ascii="宋体" w:hAnsi="宋体" w:hint="eastAsia"/>
          <w:szCs w:val="21"/>
        </w:rPr>
        <w:t>。</w:t>
      </w:r>
    </w:p>
    <w:bookmarkStart w:id="17" w:name="_4.6_遗传性疾病"/>
    <w:bookmarkEnd w:id="17"/>
    <w:p w14:paraId="267E6D74" w14:textId="12299463" w:rsidR="00C92F0B" w:rsidRPr="0039232B" w:rsidRDefault="00C92F0B" w:rsidP="002A0EEB">
      <w:pPr>
        <w:keepNext/>
        <w:keepLines/>
        <w:tabs>
          <w:tab w:val="left" w:pos="993"/>
        </w:tabs>
        <w:outlineLvl w:val="1"/>
        <w:rPr>
          <w:rFonts w:ascii="宋体" w:hAnsi="宋体" w:cs="宋体"/>
          <w:b/>
          <w:bCs/>
          <w:szCs w:val="21"/>
        </w:rPr>
      </w:pPr>
      <w:r w:rsidRPr="0039232B">
        <w:rPr>
          <w:rFonts w:ascii="宋体" w:hAnsi="宋体" w:cs="宋体"/>
          <w:b/>
          <w:bCs/>
          <w:szCs w:val="21"/>
        </w:rPr>
        <w:fldChar w:fldCharType="begin"/>
      </w:r>
      <w:r w:rsidRPr="0039232B">
        <w:rPr>
          <w:rFonts w:ascii="宋体" w:hAnsi="宋体" w:cs="宋体"/>
          <w:b/>
          <w:bCs/>
          <w:szCs w:val="21"/>
        </w:rPr>
        <w:instrText xml:space="preserve"> HYPERLINK  \l "_2.2.1_因下列情形造成被保险人住院治疗的，保险人不承担给付保险金的" </w:instrText>
      </w:r>
      <w:r w:rsidRPr="0039232B">
        <w:rPr>
          <w:rFonts w:ascii="宋体" w:hAnsi="宋体" w:cs="宋体"/>
          <w:b/>
          <w:bCs/>
          <w:szCs w:val="21"/>
        </w:rPr>
        <w:fldChar w:fldCharType="separate"/>
      </w:r>
      <w:r w:rsidR="008F3D93" w:rsidRPr="0039232B">
        <w:rPr>
          <w:rFonts w:ascii="宋体" w:hAnsi="宋体" w:cs="宋体"/>
          <w:b/>
          <w:bCs/>
          <w:szCs w:val="21"/>
        </w:rPr>
        <w:t>4.</w:t>
      </w:r>
      <w:r w:rsidR="007C4593" w:rsidRPr="0039232B">
        <w:rPr>
          <w:rFonts w:ascii="宋体" w:hAnsi="宋体" w:cs="宋体" w:hint="eastAsia"/>
          <w:b/>
          <w:bCs/>
          <w:szCs w:val="21"/>
        </w:rPr>
        <w:t>10</w:t>
      </w:r>
      <w:r w:rsidRPr="0039232B">
        <w:rPr>
          <w:rFonts w:ascii="宋体" w:hAnsi="宋体" w:cs="宋体" w:hint="eastAsia"/>
          <w:b/>
          <w:bCs/>
          <w:szCs w:val="21"/>
        </w:rPr>
        <w:tab/>
      </w:r>
      <w:r w:rsidRPr="0039232B">
        <w:rPr>
          <w:rFonts w:ascii="宋体" w:hAnsi="宋体" w:cs="宋体"/>
          <w:b/>
          <w:bCs/>
          <w:szCs w:val="21"/>
        </w:rPr>
        <w:t>遗传性疾病</w:t>
      </w:r>
      <w:r w:rsidRPr="0039232B">
        <w:rPr>
          <w:rFonts w:ascii="宋体" w:hAnsi="宋体" w:cs="宋体"/>
          <w:b/>
          <w:bCs/>
          <w:szCs w:val="21"/>
        </w:rPr>
        <w:fldChar w:fldCharType="end"/>
      </w:r>
    </w:p>
    <w:p w14:paraId="5B39BB5A" w14:textId="77777777" w:rsidR="00C92F0B" w:rsidRPr="0039232B" w:rsidRDefault="00C92F0B" w:rsidP="00D36022">
      <w:pPr>
        <w:adjustRightInd w:val="0"/>
        <w:snapToGrid w:val="0"/>
        <w:ind w:leftChars="450" w:left="945" w:firstLineChars="200" w:firstLine="420"/>
        <w:rPr>
          <w:rFonts w:ascii="宋体" w:hAnsi="宋体"/>
          <w:szCs w:val="21"/>
        </w:rPr>
      </w:pPr>
      <w:r w:rsidRPr="0039232B">
        <w:rPr>
          <w:rFonts w:ascii="宋体" w:hAnsi="宋体"/>
          <w:szCs w:val="21"/>
        </w:rPr>
        <w:t>指生殖细胞或受精卵的遗传物质（染色体和基因）发生突变或畸变所引起的疾病，通常具有由亲代传至后代的垂直传递的特征</w:t>
      </w:r>
      <w:r w:rsidRPr="0039232B">
        <w:rPr>
          <w:rFonts w:ascii="宋体" w:hAnsi="宋体" w:hint="eastAsia"/>
          <w:szCs w:val="21"/>
        </w:rPr>
        <w:t>。</w:t>
      </w:r>
    </w:p>
    <w:bookmarkStart w:id="18" w:name="_4.7_先天性畸形、变形或染色体异常"/>
    <w:bookmarkEnd w:id="18"/>
    <w:p w14:paraId="50D55F16" w14:textId="602E578E" w:rsidR="00C92F0B" w:rsidRPr="0039232B" w:rsidRDefault="00C92F0B" w:rsidP="002A0EEB">
      <w:pPr>
        <w:keepNext/>
        <w:keepLines/>
        <w:tabs>
          <w:tab w:val="left" w:pos="993"/>
        </w:tabs>
        <w:outlineLvl w:val="1"/>
        <w:rPr>
          <w:rFonts w:ascii="宋体" w:hAnsi="宋体" w:cs="宋体"/>
          <w:b/>
          <w:bCs/>
          <w:szCs w:val="21"/>
        </w:rPr>
      </w:pPr>
      <w:r w:rsidRPr="0039232B">
        <w:rPr>
          <w:rFonts w:ascii="宋体" w:hAnsi="宋体" w:cs="宋体"/>
          <w:b/>
          <w:bCs/>
          <w:szCs w:val="21"/>
        </w:rPr>
        <w:fldChar w:fldCharType="begin"/>
      </w:r>
      <w:r w:rsidRPr="0039232B">
        <w:rPr>
          <w:rFonts w:ascii="宋体" w:hAnsi="宋体" w:cs="宋体"/>
          <w:b/>
          <w:bCs/>
          <w:szCs w:val="21"/>
        </w:rPr>
        <w:instrText xml:space="preserve"> HYPERLINK  \l "_2.2.1_因下列情形造成被保险人住院治疗的，保险人不承担给付保险金的" </w:instrText>
      </w:r>
      <w:r w:rsidRPr="0039232B">
        <w:rPr>
          <w:rFonts w:ascii="宋体" w:hAnsi="宋体" w:cs="宋体"/>
          <w:b/>
          <w:bCs/>
          <w:szCs w:val="21"/>
        </w:rPr>
        <w:fldChar w:fldCharType="separate"/>
      </w:r>
      <w:r w:rsidR="008F3D93" w:rsidRPr="0039232B">
        <w:rPr>
          <w:rFonts w:ascii="宋体" w:hAnsi="宋体" w:cs="宋体"/>
          <w:b/>
          <w:bCs/>
          <w:szCs w:val="21"/>
        </w:rPr>
        <w:t>4.</w:t>
      </w:r>
      <w:r w:rsidR="007C4593" w:rsidRPr="0039232B">
        <w:rPr>
          <w:rFonts w:ascii="宋体" w:hAnsi="宋体" w:cs="宋体" w:hint="eastAsia"/>
          <w:b/>
          <w:bCs/>
          <w:szCs w:val="21"/>
        </w:rPr>
        <w:t>11</w:t>
      </w:r>
      <w:r w:rsidRPr="0039232B">
        <w:rPr>
          <w:rFonts w:ascii="宋体" w:hAnsi="宋体" w:cs="宋体" w:hint="eastAsia"/>
          <w:b/>
          <w:bCs/>
          <w:szCs w:val="21"/>
        </w:rPr>
        <w:tab/>
      </w:r>
      <w:r w:rsidRPr="0039232B">
        <w:rPr>
          <w:rFonts w:ascii="宋体" w:hAnsi="宋体" w:cs="宋体"/>
          <w:b/>
          <w:bCs/>
          <w:szCs w:val="21"/>
        </w:rPr>
        <w:t>先天性畸形、变形或染色体异常</w:t>
      </w:r>
      <w:r w:rsidRPr="0039232B">
        <w:rPr>
          <w:rFonts w:ascii="宋体" w:hAnsi="宋体" w:cs="宋体"/>
          <w:b/>
          <w:bCs/>
          <w:szCs w:val="21"/>
        </w:rPr>
        <w:fldChar w:fldCharType="end"/>
      </w:r>
    </w:p>
    <w:p w14:paraId="7A1980B1" w14:textId="33A05728" w:rsidR="00DC7265" w:rsidRPr="0039232B" w:rsidRDefault="00C92F0B" w:rsidP="00D36022">
      <w:pPr>
        <w:adjustRightInd w:val="0"/>
        <w:snapToGrid w:val="0"/>
        <w:ind w:leftChars="450" w:left="945" w:firstLineChars="200" w:firstLine="420"/>
        <w:rPr>
          <w:rFonts w:ascii="宋体" w:hAnsi="宋体"/>
          <w:szCs w:val="21"/>
        </w:rPr>
      </w:pPr>
      <w:r w:rsidRPr="0039232B">
        <w:rPr>
          <w:rFonts w:ascii="宋体" w:hAnsi="宋体"/>
          <w:szCs w:val="21"/>
        </w:rPr>
        <w:t>指被保险人出生时就具有的畸形、变形或染色体异常。先天性畸形、变形和染色体异常依照世界卫生组织《疾病和有关健康问题的国际统计分类》（ICD-10）确定。</w:t>
      </w:r>
      <w:bookmarkStart w:id="19" w:name="_4.15_既往症"/>
      <w:bookmarkEnd w:id="19"/>
    </w:p>
    <w:p w14:paraId="41D0B138" w14:textId="6CE1C843" w:rsidR="00584ECD" w:rsidRPr="0039232B" w:rsidRDefault="00E32D3B" w:rsidP="002A0EEB">
      <w:pPr>
        <w:keepNext/>
        <w:keepLines/>
        <w:tabs>
          <w:tab w:val="left" w:pos="993"/>
        </w:tabs>
        <w:outlineLvl w:val="1"/>
        <w:rPr>
          <w:rFonts w:ascii="宋体" w:hAnsi="宋体" w:cs="宋体"/>
          <w:b/>
          <w:bCs/>
          <w:szCs w:val="21"/>
        </w:rPr>
      </w:pPr>
      <w:hyperlink w:anchor="_2.2.1_因下列情形造成被保险人住院治疗的，保险人不承担给付保险金的" w:history="1">
        <w:r w:rsidR="00584ECD" w:rsidRPr="0039232B">
          <w:rPr>
            <w:rFonts w:ascii="宋体" w:hAnsi="宋体" w:cs="宋体"/>
            <w:b/>
            <w:bCs/>
            <w:szCs w:val="21"/>
          </w:rPr>
          <w:t>4.</w:t>
        </w:r>
        <w:r w:rsidR="007C4593" w:rsidRPr="0039232B">
          <w:rPr>
            <w:rFonts w:ascii="宋体" w:hAnsi="宋体" w:cs="宋体" w:hint="eastAsia"/>
            <w:b/>
            <w:bCs/>
            <w:szCs w:val="21"/>
          </w:rPr>
          <w:t>12</w:t>
        </w:r>
        <w:r w:rsidR="00584ECD" w:rsidRPr="0039232B">
          <w:rPr>
            <w:rFonts w:ascii="宋体" w:hAnsi="宋体" w:cs="宋体" w:hint="eastAsia"/>
            <w:b/>
            <w:bCs/>
            <w:szCs w:val="21"/>
          </w:rPr>
          <w:tab/>
          <w:t>既往症</w:t>
        </w:r>
      </w:hyperlink>
    </w:p>
    <w:p w14:paraId="463675AA" w14:textId="77777777" w:rsidR="00D36022" w:rsidRPr="0039232B" w:rsidRDefault="00D36022" w:rsidP="00D36022">
      <w:pPr>
        <w:pStyle w:val="a3"/>
        <w:ind w:leftChars="450" w:left="945"/>
        <w:rPr>
          <w:rFonts w:asciiTheme="minorEastAsia" w:eastAsiaTheme="minorEastAsia" w:hAnsiTheme="minorEastAsia"/>
          <w:szCs w:val="21"/>
        </w:rPr>
      </w:pPr>
      <w:r w:rsidRPr="0039232B">
        <w:rPr>
          <w:rFonts w:asciiTheme="minorEastAsia" w:eastAsiaTheme="minorEastAsia" w:hAnsiTheme="minorEastAsia" w:hint="eastAsia"/>
          <w:szCs w:val="21"/>
        </w:rPr>
        <w:t>指被保险</w:t>
      </w:r>
      <w:r w:rsidRPr="0039232B">
        <w:rPr>
          <w:rFonts w:asciiTheme="minorEastAsia" w:eastAsiaTheme="minorEastAsia" w:hAnsiTheme="minorEastAsia"/>
          <w:szCs w:val="21"/>
        </w:rPr>
        <w:t>人获得被保资格</w:t>
      </w:r>
      <w:r w:rsidRPr="0039232B">
        <w:rPr>
          <w:rFonts w:asciiTheme="minorEastAsia" w:eastAsiaTheme="minorEastAsia" w:hAnsiTheme="minorEastAsia" w:hint="eastAsia"/>
          <w:szCs w:val="21"/>
        </w:rPr>
        <w:t>前罹患</w:t>
      </w:r>
      <w:r w:rsidRPr="0039232B">
        <w:rPr>
          <w:rFonts w:asciiTheme="minorEastAsia" w:eastAsiaTheme="minorEastAsia" w:hAnsiTheme="minorEastAsia"/>
          <w:szCs w:val="21"/>
        </w:rPr>
        <w:t>的被保险人</w:t>
      </w:r>
      <w:r w:rsidRPr="0039232B">
        <w:rPr>
          <w:rFonts w:asciiTheme="minorEastAsia" w:eastAsiaTheme="minorEastAsia" w:hAnsiTheme="minorEastAsia" w:hint="eastAsia"/>
          <w:szCs w:val="21"/>
        </w:rPr>
        <w:t>已知或应该知道的有关疾病或症状。包括但不限于：</w:t>
      </w:r>
    </w:p>
    <w:p w14:paraId="324CC5D7" w14:textId="77777777" w:rsidR="00D36022" w:rsidRPr="0039232B" w:rsidRDefault="00D36022" w:rsidP="00D36022">
      <w:pPr>
        <w:pStyle w:val="a3"/>
        <w:numPr>
          <w:ilvl w:val="0"/>
          <w:numId w:val="15"/>
        </w:numPr>
        <w:ind w:leftChars="650" w:left="2045" w:firstLineChars="0" w:hanging="680"/>
        <w:rPr>
          <w:rFonts w:asciiTheme="minorEastAsia" w:eastAsiaTheme="minorEastAsia" w:hAnsiTheme="minorEastAsia"/>
          <w:b/>
          <w:szCs w:val="21"/>
        </w:rPr>
      </w:pPr>
      <w:r w:rsidRPr="0039232B">
        <w:rPr>
          <w:rFonts w:asciiTheme="minorEastAsia" w:eastAsiaTheme="minorEastAsia" w:hAnsiTheme="minorEastAsia" w:hint="eastAsia"/>
          <w:b/>
          <w:szCs w:val="21"/>
        </w:rPr>
        <w:t>被保险人获得被保资格前，医生已有明确诊断，长期治疗未间断；</w:t>
      </w:r>
    </w:p>
    <w:p w14:paraId="464E8832" w14:textId="77777777" w:rsidR="00D36022" w:rsidRPr="0039232B" w:rsidRDefault="00D36022" w:rsidP="00D36022">
      <w:pPr>
        <w:pStyle w:val="a3"/>
        <w:numPr>
          <w:ilvl w:val="0"/>
          <w:numId w:val="15"/>
        </w:numPr>
        <w:ind w:leftChars="650" w:left="2045" w:firstLineChars="0" w:hanging="680"/>
        <w:rPr>
          <w:rFonts w:asciiTheme="minorEastAsia" w:eastAsiaTheme="minorEastAsia" w:hAnsiTheme="minorEastAsia"/>
          <w:b/>
          <w:szCs w:val="21"/>
        </w:rPr>
      </w:pPr>
      <w:r w:rsidRPr="0039232B">
        <w:rPr>
          <w:rFonts w:asciiTheme="minorEastAsia" w:eastAsiaTheme="minorEastAsia" w:hAnsiTheme="minorEastAsia" w:hint="eastAsia"/>
          <w:b/>
          <w:szCs w:val="21"/>
        </w:rPr>
        <w:t>被保险人获得被保资格前，医生已有明确诊断，治疗后症状未完全消失，有间断用药或</w:t>
      </w:r>
      <w:r w:rsidRPr="0039232B">
        <w:rPr>
          <w:rFonts w:asciiTheme="minorEastAsia" w:eastAsiaTheme="minorEastAsia" w:hAnsiTheme="minorEastAsia"/>
          <w:b/>
          <w:szCs w:val="21"/>
        </w:rPr>
        <w:t>接受治疗的</w:t>
      </w:r>
      <w:r w:rsidRPr="0039232B">
        <w:rPr>
          <w:rFonts w:asciiTheme="minorEastAsia" w:eastAsiaTheme="minorEastAsia" w:hAnsiTheme="minorEastAsia" w:hint="eastAsia"/>
          <w:b/>
          <w:szCs w:val="21"/>
        </w:rPr>
        <w:t>情况；</w:t>
      </w:r>
    </w:p>
    <w:p w14:paraId="4DCBBDC1" w14:textId="77777777" w:rsidR="00D36022" w:rsidRPr="0039232B" w:rsidRDefault="00D36022" w:rsidP="00D36022">
      <w:pPr>
        <w:pStyle w:val="a3"/>
        <w:numPr>
          <w:ilvl w:val="0"/>
          <w:numId w:val="15"/>
        </w:numPr>
        <w:ind w:leftChars="650" w:left="2045" w:firstLineChars="0" w:hanging="680"/>
        <w:rPr>
          <w:rFonts w:asciiTheme="minorEastAsia" w:eastAsiaTheme="minorEastAsia" w:hAnsiTheme="minorEastAsia"/>
          <w:b/>
          <w:szCs w:val="21"/>
        </w:rPr>
      </w:pPr>
      <w:r w:rsidRPr="0039232B">
        <w:rPr>
          <w:rFonts w:asciiTheme="minorEastAsia" w:eastAsiaTheme="minorEastAsia" w:hAnsiTheme="minorEastAsia" w:hint="eastAsia"/>
          <w:b/>
          <w:szCs w:val="21"/>
        </w:rPr>
        <w:t>被保险人获得被保资格前发生，未经医生诊断和治疗，但症状已经显现足以促使一般普通谨慎人士引起注意并寻求诊断、治疗或护理的病症。</w:t>
      </w:r>
    </w:p>
    <w:p w14:paraId="1C3B7BEB" w14:textId="0CF01847" w:rsidR="00D36022" w:rsidRPr="0039232B" w:rsidRDefault="00D36022" w:rsidP="00D36022">
      <w:pPr>
        <w:pStyle w:val="a3"/>
        <w:ind w:leftChars="450" w:left="945" w:firstLine="422"/>
        <w:rPr>
          <w:rFonts w:asciiTheme="majorEastAsia" w:eastAsiaTheme="majorEastAsia" w:hAnsiTheme="majorEastAsia"/>
          <w:b/>
          <w:szCs w:val="21"/>
        </w:rPr>
      </w:pPr>
      <w:r w:rsidRPr="0039232B">
        <w:rPr>
          <w:rFonts w:asciiTheme="minorEastAsia" w:eastAsiaTheme="minorEastAsia" w:hAnsiTheme="minorEastAsia" w:hint="eastAsia"/>
          <w:b/>
          <w:szCs w:val="21"/>
        </w:rPr>
        <w:t>投保人在投保时告知保险人，经保险人审核同意并在保险单中单独载明不属于既往症的疾病或病症，不属于</w:t>
      </w:r>
      <w:r w:rsidR="004F654A" w:rsidRPr="0039232B">
        <w:rPr>
          <w:rFonts w:asciiTheme="minorEastAsia" w:eastAsiaTheme="minorEastAsia" w:hAnsiTheme="minorEastAsia" w:hint="eastAsia"/>
          <w:b/>
          <w:szCs w:val="21"/>
        </w:rPr>
        <w:t>本附加险合同</w:t>
      </w:r>
      <w:r w:rsidRPr="0039232B">
        <w:rPr>
          <w:rFonts w:asciiTheme="minorEastAsia" w:eastAsiaTheme="minorEastAsia" w:hAnsiTheme="minorEastAsia" w:hint="eastAsia"/>
          <w:b/>
          <w:szCs w:val="21"/>
        </w:rPr>
        <w:t>约定的既往症。</w:t>
      </w:r>
    </w:p>
    <w:bookmarkStart w:id="20" w:name="_4.9_医疗事故"/>
    <w:bookmarkStart w:id="21" w:name="_9.12_医疗事故"/>
    <w:bookmarkEnd w:id="20"/>
    <w:bookmarkEnd w:id="21"/>
    <w:p w14:paraId="4C9B4A67" w14:textId="2AE25F82" w:rsidR="00C87864" w:rsidRPr="0039232B" w:rsidRDefault="00C87864" w:rsidP="0052282D">
      <w:pPr>
        <w:pStyle w:val="2"/>
        <w:tabs>
          <w:tab w:val="clear" w:pos="1050"/>
          <w:tab w:val="left" w:pos="993"/>
        </w:tabs>
        <w:rPr>
          <w:rFonts w:asciiTheme="minorEastAsia" w:eastAsiaTheme="minorEastAsia" w:hAnsiTheme="minorEastAsia" w:cstheme="minorEastAsia"/>
          <w:color w:val="auto"/>
        </w:rPr>
      </w:pPr>
      <w:r w:rsidRPr="0039232B">
        <w:rPr>
          <w:rFonts w:asciiTheme="minorEastAsia" w:eastAsiaTheme="minorEastAsia" w:hAnsiTheme="minorEastAsia" w:cstheme="minorEastAsia"/>
          <w:color w:val="auto"/>
        </w:rPr>
        <w:fldChar w:fldCharType="begin"/>
      </w:r>
      <w:r w:rsidRPr="0039232B">
        <w:rPr>
          <w:rFonts w:asciiTheme="minorEastAsia" w:eastAsiaTheme="minorEastAsia" w:hAnsiTheme="minorEastAsia" w:cstheme="minorEastAsia"/>
          <w:color w:val="auto"/>
        </w:rPr>
        <w:instrText>HYPERLINK  \l "_5_保险金申请"</w:instrText>
      </w:r>
      <w:r w:rsidRPr="0039232B">
        <w:rPr>
          <w:rFonts w:asciiTheme="minorEastAsia" w:eastAsiaTheme="minorEastAsia" w:hAnsiTheme="minorEastAsia" w:cstheme="minorEastAsia"/>
          <w:color w:val="auto"/>
        </w:rPr>
        <w:fldChar w:fldCharType="separate"/>
      </w:r>
      <w:r w:rsidR="00D62BE4" w:rsidRPr="0039232B">
        <w:rPr>
          <w:rFonts w:asciiTheme="minorEastAsia" w:eastAsiaTheme="minorEastAsia" w:hAnsiTheme="minorEastAsia" w:cstheme="minorEastAsia"/>
          <w:color w:val="auto"/>
        </w:rPr>
        <w:t>4.</w:t>
      </w:r>
      <w:r w:rsidR="007C4593" w:rsidRPr="0039232B">
        <w:rPr>
          <w:rFonts w:asciiTheme="minorEastAsia" w:eastAsiaTheme="minorEastAsia" w:hAnsiTheme="minorEastAsia" w:cstheme="minorEastAsia"/>
          <w:color w:val="auto"/>
        </w:rPr>
        <w:t>13</w:t>
      </w:r>
      <w:r w:rsidRPr="0039232B">
        <w:rPr>
          <w:rFonts w:asciiTheme="minorEastAsia" w:eastAsiaTheme="minorEastAsia" w:hAnsiTheme="minorEastAsia" w:cstheme="minorEastAsia"/>
          <w:color w:val="auto"/>
        </w:rPr>
        <w:tab/>
      </w:r>
      <w:r w:rsidRPr="0039232B">
        <w:rPr>
          <w:rFonts w:asciiTheme="minorEastAsia" w:eastAsiaTheme="minorEastAsia" w:hAnsiTheme="minorEastAsia" w:cstheme="minorEastAsia" w:hint="eastAsia"/>
          <w:color w:val="auto"/>
        </w:rPr>
        <w:t>保险金申请人</w:t>
      </w:r>
    </w:p>
    <w:p w14:paraId="5EE4ABCF" w14:textId="71E0255F" w:rsidR="00186119" w:rsidRPr="0039232B" w:rsidRDefault="00C87864" w:rsidP="00186119">
      <w:pPr>
        <w:pStyle w:val="a3"/>
        <w:ind w:leftChars="450" w:left="945"/>
        <w:rPr>
          <w:rStyle w:val="af0"/>
          <w:color w:val="auto"/>
          <w:u w:val="none"/>
        </w:rPr>
      </w:pPr>
      <w:r w:rsidRPr="0039232B">
        <w:rPr>
          <w:szCs w:val="20"/>
        </w:rPr>
        <w:fldChar w:fldCharType="end"/>
      </w:r>
      <w:r w:rsidR="004F654A" w:rsidRPr="0039232B">
        <w:rPr>
          <w:rStyle w:val="af0"/>
          <w:rFonts w:hint="eastAsia"/>
          <w:color w:val="auto"/>
          <w:u w:val="none"/>
        </w:rPr>
        <w:t>本附加险合同</w:t>
      </w:r>
      <w:r w:rsidR="00186119" w:rsidRPr="0039232B">
        <w:rPr>
          <w:rStyle w:val="af0"/>
          <w:rFonts w:hint="eastAsia"/>
          <w:color w:val="auto"/>
          <w:u w:val="none"/>
        </w:rPr>
        <w:t>的保险金申请人是指被保险人本人。</w:t>
      </w:r>
    </w:p>
    <w:p w14:paraId="696C5683" w14:textId="77777777" w:rsidR="0053337D" w:rsidRPr="0039232B" w:rsidRDefault="0053337D">
      <w:pPr>
        <w:pStyle w:val="a3"/>
        <w:ind w:leftChars="450" w:left="945" w:firstLine="422"/>
        <w:rPr>
          <w:rFonts w:asciiTheme="majorEastAsia" w:eastAsiaTheme="majorEastAsia" w:hAnsiTheme="majorEastAsia"/>
          <w:b/>
          <w:szCs w:val="21"/>
        </w:rPr>
      </w:pPr>
      <w:bookmarkStart w:id="22" w:name="_4.6_高风险运动"/>
      <w:bookmarkStart w:id="23" w:name="_4.9_既往症"/>
      <w:bookmarkEnd w:id="22"/>
      <w:bookmarkEnd w:id="23"/>
    </w:p>
    <w:sectPr w:rsidR="0053337D" w:rsidRPr="0039232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A32E1" w14:textId="77777777" w:rsidR="00E32D3B" w:rsidRDefault="00E32D3B" w:rsidP="007D34CA">
      <w:r>
        <w:separator/>
      </w:r>
    </w:p>
  </w:endnote>
  <w:endnote w:type="continuationSeparator" w:id="0">
    <w:p w14:paraId="0F0E67A9" w14:textId="77777777" w:rsidR="00E32D3B" w:rsidRDefault="00E32D3B" w:rsidP="007D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725291"/>
      <w:docPartObj>
        <w:docPartGallery w:val="Page Numbers (Bottom of Page)"/>
        <w:docPartUnique/>
      </w:docPartObj>
    </w:sdtPr>
    <w:sdtEndPr/>
    <w:sdtContent>
      <w:sdt>
        <w:sdtPr>
          <w:id w:val="1728636285"/>
          <w:docPartObj>
            <w:docPartGallery w:val="Page Numbers (Top of Page)"/>
            <w:docPartUnique/>
          </w:docPartObj>
        </w:sdtPr>
        <w:sdtEndPr/>
        <w:sdtContent>
          <w:p w14:paraId="4D5EB1D2" w14:textId="75F7F63B" w:rsidR="00A1387E" w:rsidRDefault="004F654A" w:rsidP="0039232B">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73E0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73E0B">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44859" w14:textId="77777777" w:rsidR="00E32D3B" w:rsidRDefault="00E32D3B" w:rsidP="007D34CA">
      <w:r>
        <w:separator/>
      </w:r>
    </w:p>
  </w:footnote>
  <w:footnote w:type="continuationSeparator" w:id="0">
    <w:p w14:paraId="3FB047FF" w14:textId="77777777" w:rsidR="00E32D3B" w:rsidRDefault="00E32D3B" w:rsidP="007D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27A"/>
    <w:multiLevelType w:val="hybridMultilevel"/>
    <w:tmpl w:val="53C66C26"/>
    <w:lvl w:ilvl="0" w:tplc="FB4E7376">
      <w:start w:val="1"/>
      <w:numFmt w:val="decimal"/>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 w15:restartNumberingAfterBreak="0">
    <w:nsid w:val="0822303C"/>
    <w:multiLevelType w:val="hybridMultilevel"/>
    <w:tmpl w:val="F29E4404"/>
    <w:lvl w:ilvl="0" w:tplc="FB4E7376">
      <w:start w:val="1"/>
      <w:numFmt w:val="decimal"/>
      <w:lvlText w:val="（%1）"/>
      <w:lvlJc w:val="left"/>
      <w:pPr>
        <w:ind w:left="3398" w:hanging="420"/>
      </w:pPr>
      <w:rPr>
        <w:rFonts w:hint="default"/>
      </w:rPr>
    </w:lvl>
    <w:lvl w:ilvl="1" w:tplc="04090019" w:tentative="1">
      <w:start w:val="1"/>
      <w:numFmt w:val="lowerLetter"/>
      <w:lvlText w:val="%2)"/>
      <w:lvlJc w:val="left"/>
      <w:pPr>
        <w:ind w:left="3818" w:hanging="420"/>
      </w:pPr>
    </w:lvl>
    <w:lvl w:ilvl="2" w:tplc="0409001B" w:tentative="1">
      <w:start w:val="1"/>
      <w:numFmt w:val="lowerRoman"/>
      <w:lvlText w:val="%3."/>
      <w:lvlJc w:val="right"/>
      <w:pPr>
        <w:ind w:left="4238" w:hanging="420"/>
      </w:pPr>
    </w:lvl>
    <w:lvl w:ilvl="3" w:tplc="0409000F">
      <w:start w:val="1"/>
      <w:numFmt w:val="decimal"/>
      <w:lvlText w:val="%4."/>
      <w:lvlJc w:val="left"/>
      <w:pPr>
        <w:ind w:left="4658" w:hanging="420"/>
      </w:pPr>
    </w:lvl>
    <w:lvl w:ilvl="4" w:tplc="04090019" w:tentative="1">
      <w:start w:val="1"/>
      <w:numFmt w:val="lowerLetter"/>
      <w:lvlText w:val="%5)"/>
      <w:lvlJc w:val="left"/>
      <w:pPr>
        <w:ind w:left="5078" w:hanging="420"/>
      </w:pPr>
    </w:lvl>
    <w:lvl w:ilvl="5" w:tplc="0409001B" w:tentative="1">
      <w:start w:val="1"/>
      <w:numFmt w:val="lowerRoman"/>
      <w:lvlText w:val="%6."/>
      <w:lvlJc w:val="right"/>
      <w:pPr>
        <w:ind w:left="5498" w:hanging="420"/>
      </w:pPr>
    </w:lvl>
    <w:lvl w:ilvl="6" w:tplc="0409000F" w:tentative="1">
      <w:start w:val="1"/>
      <w:numFmt w:val="decimal"/>
      <w:lvlText w:val="%7."/>
      <w:lvlJc w:val="left"/>
      <w:pPr>
        <w:ind w:left="5918" w:hanging="420"/>
      </w:pPr>
    </w:lvl>
    <w:lvl w:ilvl="7" w:tplc="04090019" w:tentative="1">
      <w:start w:val="1"/>
      <w:numFmt w:val="lowerLetter"/>
      <w:lvlText w:val="%8)"/>
      <w:lvlJc w:val="left"/>
      <w:pPr>
        <w:ind w:left="6338" w:hanging="420"/>
      </w:pPr>
    </w:lvl>
    <w:lvl w:ilvl="8" w:tplc="0409001B" w:tentative="1">
      <w:start w:val="1"/>
      <w:numFmt w:val="lowerRoman"/>
      <w:lvlText w:val="%9."/>
      <w:lvlJc w:val="right"/>
      <w:pPr>
        <w:ind w:left="6758" w:hanging="420"/>
      </w:pPr>
    </w:lvl>
  </w:abstractNum>
  <w:abstractNum w:abstractNumId="2" w15:restartNumberingAfterBreak="0">
    <w:nsid w:val="0B917463"/>
    <w:multiLevelType w:val="hybridMultilevel"/>
    <w:tmpl w:val="8520BBF2"/>
    <w:lvl w:ilvl="0" w:tplc="FB4E7376">
      <w:start w:val="1"/>
      <w:numFmt w:val="decimal"/>
      <w:lvlText w:val="（%1）"/>
      <w:lvlJc w:val="left"/>
      <w:pPr>
        <w:ind w:left="2547" w:hanging="4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 w15:restartNumberingAfterBreak="0">
    <w:nsid w:val="13D62C25"/>
    <w:multiLevelType w:val="hybridMultilevel"/>
    <w:tmpl w:val="C4127F0C"/>
    <w:lvl w:ilvl="0" w:tplc="4F107856">
      <w:start w:val="1"/>
      <w:numFmt w:val="decimal"/>
      <w:lvlText w:val="（%1）"/>
      <w:lvlJc w:val="left"/>
      <w:pPr>
        <w:ind w:left="6942" w:hanging="420"/>
      </w:pPr>
      <w:rPr>
        <w:rFonts w:hint="default"/>
        <w:color w:val="auto"/>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D27DB"/>
    <w:multiLevelType w:val="hybridMultilevel"/>
    <w:tmpl w:val="2A70653E"/>
    <w:lvl w:ilvl="0" w:tplc="75FCBC74">
      <w:start w:val="1"/>
      <w:numFmt w:val="decimal"/>
      <w:lvlText w:val="（%1）"/>
      <w:lvlJc w:val="left"/>
      <w:pPr>
        <w:ind w:left="2131" w:hanging="720"/>
      </w:pPr>
      <w:rPr>
        <w:rFonts w:hint="default"/>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5" w15:restartNumberingAfterBreak="0">
    <w:nsid w:val="26843D25"/>
    <w:multiLevelType w:val="hybridMultilevel"/>
    <w:tmpl w:val="F886EF2C"/>
    <w:lvl w:ilvl="0" w:tplc="FB4E7376">
      <w:start w:val="1"/>
      <w:numFmt w:val="decimal"/>
      <w:lvlText w:val="（%1）"/>
      <w:lvlJc w:val="left"/>
      <w:pPr>
        <w:ind w:left="1840" w:hanging="4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6" w15:restartNumberingAfterBreak="0">
    <w:nsid w:val="292D4D28"/>
    <w:multiLevelType w:val="hybridMultilevel"/>
    <w:tmpl w:val="35A8B59A"/>
    <w:lvl w:ilvl="0" w:tplc="AEB4B396">
      <w:start w:val="1"/>
      <w:numFmt w:val="decimal"/>
      <w:lvlText w:val="（%1）"/>
      <w:lvlJc w:val="left"/>
      <w:pPr>
        <w:ind w:left="2137" w:hanging="720"/>
      </w:pPr>
      <w:rPr>
        <w:rFonts w:hint="default"/>
      </w:rPr>
    </w:lvl>
    <w:lvl w:ilvl="1" w:tplc="04090019" w:tentative="1">
      <w:start w:val="1"/>
      <w:numFmt w:val="lowerLetter"/>
      <w:lvlText w:val="%2)"/>
      <w:lvlJc w:val="left"/>
      <w:pPr>
        <w:ind w:left="2257" w:hanging="420"/>
      </w:pPr>
    </w:lvl>
    <w:lvl w:ilvl="2" w:tplc="0409001B" w:tentative="1">
      <w:start w:val="1"/>
      <w:numFmt w:val="lowerRoman"/>
      <w:lvlText w:val="%3."/>
      <w:lvlJc w:val="right"/>
      <w:pPr>
        <w:ind w:left="2677" w:hanging="420"/>
      </w:pPr>
    </w:lvl>
    <w:lvl w:ilvl="3" w:tplc="0409000F" w:tentative="1">
      <w:start w:val="1"/>
      <w:numFmt w:val="decimal"/>
      <w:lvlText w:val="%4."/>
      <w:lvlJc w:val="left"/>
      <w:pPr>
        <w:ind w:left="3097" w:hanging="420"/>
      </w:pPr>
    </w:lvl>
    <w:lvl w:ilvl="4" w:tplc="04090019" w:tentative="1">
      <w:start w:val="1"/>
      <w:numFmt w:val="lowerLetter"/>
      <w:lvlText w:val="%5)"/>
      <w:lvlJc w:val="left"/>
      <w:pPr>
        <w:ind w:left="3517" w:hanging="420"/>
      </w:pPr>
    </w:lvl>
    <w:lvl w:ilvl="5" w:tplc="0409001B" w:tentative="1">
      <w:start w:val="1"/>
      <w:numFmt w:val="lowerRoman"/>
      <w:lvlText w:val="%6."/>
      <w:lvlJc w:val="right"/>
      <w:pPr>
        <w:ind w:left="3937" w:hanging="420"/>
      </w:pPr>
    </w:lvl>
    <w:lvl w:ilvl="6" w:tplc="0409000F" w:tentative="1">
      <w:start w:val="1"/>
      <w:numFmt w:val="decimal"/>
      <w:lvlText w:val="%7."/>
      <w:lvlJc w:val="left"/>
      <w:pPr>
        <w:ind w:left="4357" w:hanging="420"/>
      </w:pPr>
    </w:lvl>
    <w:lvl w:ilvl="7" w:tplc="04090019" w:tentative="1">
      <w:start w:val="1"/>
      <w:numFmt w:val="lowerLetter"/>
      <w:lvlText w:val="%8)"/>
      <w:lvlJc w:val="left"/>
      <w:pPr>
        <w:ind w:left="4777" w:hanging="420"/>
      </w:pPr>
    </w:lvl>
    <w:lvl w:ilvl="8" w:tplc="0409001B" w:tentative="1">
      <w:start w:val="1"/>
      <w:numFmt w:val="lowerRoman"/>
      <w:lvlText w:val="%9."/>
      <w:lvlJc w:val="right"/>
      <w:pPr>
        <w:ind w:left="5197" w:hanging="420"/>
      </w:pPr>
    </w:lvl>
  </w:abstractNum>
  <w:abstractNum w:abstractNumId="7" w15:restartNumberingAfterBreak="0">
    <w:nsid w:val="2AB775E7"/>
    <w:multiLevelType w:val="hybridMultilevel"/>
    <w:tmpl w:val="ACC21D6C"/>
    <w:lvl w:ilvl="0" w:tplc="19AAF020">
      <w:start w:val="1"/>
      <w:numFmt w:val="decimal"/>
      <w:lvlText w:val="（%1）"/>
      <w:lvlJc w:val="left"/>
      <w:pPr>
        <w:ind w:left="1783" w:hanging="79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15:restartNumberingAfterBreak="0">
    <w:nsid w:val="2B981B6C"/>
    <w:multiLevelType w:val="hybridMultilevel"/>
    <w:tmpl w:val="D2D244D0"/>
    <w:lvl w:ilvl="0" w:tplc="CD9A4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0C5004"/>
    <w:multiLevelType w:val="hybridMultilevel"/>
    <w:tmpl w:val="C70EE630"/>
    <w:lvl w:ilvl="0" w:tplc="FB4E7376">
      <w:start w:val="1"/>
      <w:numFmt w:val="decimal"/>
      <w:lvlText w:val="（%1）"/>
      <w:lvlJc w:val="left"/>
      <w:pPr>
        <w:ind w:left="1831" w:hanging="420"/>
      </w:pPr>
      <w:rPr>
        <w:rFonts w:hint="default"/>
      </w:rPr>
    </w:lvl>
    <w:lvl w:ilvl="1" w:tplc="04090019" w:tentative="1">
      <w:start w:val="1"/>
      <w:numFmt w:val="lowerLetter"/>
      <w:lvlText w:val="%2)"/>
      <w:lvlJc w:val="left"/>
      <w:pPr>
        <w:ind w:left="2251" w:hanging="420"/>
      </w:pPr>
    </w:lvl>
    <w:lvl w:ilvl="2" w:tplc="0409001B" w:tentative="1">
      <w:start w:val="1"/>
      <w:numFmt w:val="lowerRoman"/>
      <w:lvlText w:val="%3."/>
      <w:lvlJc w:val="right"/>
      <w:pPr>
        <w:ind w:left="2671" w:hanging="420"/>
      </w:pPr>
    </w:lvl>
    <w:lvl w:ilvl="3" w:tplc="0409000F" w:tentative="1">
      <w:start w:val="1"/>
      <w:numFmt w:val="decimal"/>
      <w:lvlText w:val="%4."/>
      <w:lvlJc w:val="left"/>
      <w:pPr>
        <w:ind w:left="3091" w:hanging="420"/>
      </w:pPr>
    </w:lvl>
    <w:lvl w:ilvl="4" w:tplc="04090019" w:tentative="1">
      <w:start w:val="1"/>
      <w:numFmt w:val="lowerLetter"/>
      <w:lvlText w:val="%5)"/>
      <w:lvlJc w:val="left"/>
      <w:pPr>
        <w:ind w:left="3511" w:hanging="420"/>
      </w:pPr>
    </w:lvl>
    <w:lvl w:ilvl="5" w:tplc="0409001B" w:tentative="1">
      <w:start w:val="1"/>
      <w:numFmt w:val="lowerRoman"/>
      <w:lvlText w:val="%6."/>
      <w:lvlJc w:val="right"/>
      <w:pPr>
        <w:ind w:left="3931" w:hanging="420"/>
      </w:pPr>
    </w:lvl>
    <w:lvl w:ilvl="6" w:tplc="0409000F" w:tentative="1">
      <w:start w:val="1"/>
      <w:numFmt w:val="decimal"/>
      <w:lvlText w:val="%7."/>
      <w:lvlJc w:val="left"/>
      <w:pPr>
        <w:ind w:left="4351" w:hanging="420"/>
      </w:pPr>
    </w:lvl>
    <w:lvl w:ilvl="7" w:tplc="04090019" w:tentative="1">
      <w:start w:val="1"/>
      <w:numFmt w:val="lowerLetter"/>
      <w:lvlText w:val="%8)"/>
      <w:lvlJc w:val="left"/>
      <w:pPr>
        <w:ind w:left="4771" w:hanging="420"/>
      </w:pPr>
    </w:lvl>
    <w:lvl w:ilvl="8" w:tplc="0409001B" w:tentative="1">
      <w:start w:val="1"/>
      <w:numFmt w:val="lowerRoman"/>
      <w:lvlText w:val="%9."/>
      <w:lvlJc w:val="right"/>
      <w:pPr>
        <w:ind w:left="5191" w:hanging="420"/>
      </w:pPr>
    </w:lvl>
  </w:abstractNum>
  <w:abstractNum w:abstractNumId="10" w15:restartNumberingAfterBreak="0">
    <w:nsid w:val="2D863A10"/>
    <w:multiLevelType w:val="hybridMultilevel"/>
    <w:tmpl w:val="0F5C874C"/>
    <w:lvl w:ilvl="0" w:tplc="8D1AA186">
      <w:start w:val="1"/>
      <w:numFmt w:val="decimal"/>
      <w:lvlText w:val="（%1）"/>
      <w:lvlJc w:val="left"/>
      <w:pPr>
        <w:ind w:left="2140" w:hanging="7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11" w15:restartNumberingAfterBreak="0">
    <w:nsid w:val="305868BE"/>
    <w:multiLevelType w:val="hybridMultilevel"/>
    <w:tmpl w:val="F360348E"/>
    <w:lvl w:ilvl="0" w:tplc="98B8455A">
      <w:start w:val="1"/>
      <w:numFmt w:val="decimalEnclosedCircle"/>
      <w:lvlText w:val="%1"/>
      <w:lvlJc w:val="left"/>
      <w:pPr>
        <w:ind w:left="1662" w:hanging="360"/>
      </w:pPr>
      <w:rPr>
        <w:rFonts w:cs="仿宋_GB2312"/>
      </w:rPr>
    </w:lvl>
    <w:lvl w:ilvl="1" w:tplc="04090019">
      <w:start w:val="1"/>
      <w:numFmt w:val="lowerLetter"/>
      <w:lvlText w:val="%2)"/>
      <w:lvlJc w:val="left"/>
      <w:pPr>
        <w:ind w:left="2142" w:hanging="420"/>
      </w:pPr>
    </w:lvl>
    <w:lvl w:ilvl="2" w:tplc="0409001B">
      <w:start w:val="1"/>
      <w:numFmt w:val="lowerRoman"/>
      <w:lvlText w:val="%3."/>
      <w:lvlJc w:val="right"/>
      <w:pPr>
        <w:ind w:left="2562" w:hanging="420"/>
      </w:pPr>
    </w:lvl>
    <w:lvl w:ilvl="3" w:tplc="0409000F">
      <w:start w:val="1"/>
      <w:numFmt w:val="decimal"/>
      <w:lvlText w:val="%4."/>
      <w:lvlJc w:val="left"/>
      <w:pPr>
        <w:ind w:left="2982" w:hanging="420"/>
      </w:pPr>
    </w:lvl>
    <w:lvl w:ilvl="4" w:tplc="04090019">
      <w:start w:val="1"/>
      <w:numFmt w:val="lowerLetter"/>
      <w:lvlText w:val="%5)"/>
      <w:lvlJc w:val="left"/>
      <w:pPr>
        <w:ind w:left="3402" w:hanging="420"/>
      </w:pPr>
    </w:lvl>
    <w:lvl w:ilvl="5" w:tplc="0409001B">
      <w:start w:val="1"/>
      <w:numFmt w:val="lowerRoman"/>
      <w:lvlText w:val="%6."/>
      <w:lvlJc w:val="right"/>
      <w:pPr>
        <w:ind w:left="3822" w:hanging="420"/>
      </w:pPr>
    </w:lvl>
    <w:lvl w:ilvl="6" w:tplc="0409000F">
      <w:start w:val="1"/>
      <w:numFmt w:val="decimal"/>
      <w:lvlText w:val="%7."/>
      <w:lvlJc w:val="left"/>
      <w:pPr>
        <w:ind w:left="4242" w:hanging="420"/>
      </w:pPr>
    </w:lvl>
    <w:lvl w:ilvl="7" w:tplc="04090019">
      <w:start w:val="1"/>
      <w:numFmt w:val="lowerLetter"/>
      <w:lvlText w:val="%8)"/>
      <w:lvlJc w:val="left"/>
      <w:pPr>
        <w:ind w:left="4662" w:hanging="420"/>
      </w:pPr>
    </w:lvl>
    <w:lvl w:ilvl="8" w:tplc="0409001B">
      <w:start w:val="1"/>
      <w:numFmt w:val="lowerRoman"/>
      <w:lvlText w:val="%9."/>
      <w:lvlJc w:val="right"/>
      <w:pPr>
        <w:ind w:left="5082" w:hanging="420"/>
      </w:pPr>
    </w:lvl>
  </w:abstractNum>
  <w:abstractNum w:abstractNumId="12" w15:restartNumberingAfterBreak="0">
    <w:nsid w:val="37BE34E1"/>
    <w:multiLevelType w:val="hybridMultilevel"/>
    <w:tmpl w:val="556A434E"/>
    <w:lvl w:ilvl="0" w:tplc="A216A382">
      <w:start w:val="1"/>
      <w:numFmt w:val="decimal"/>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3" w15:restartNumberingAfterBreak="0">
    <w:nsid w:val="3EDA62DF"/>
    <w:multiLevelType w:val="hybridMultilevel"/>
    <w:tmpl w:val="DEE219EC"/>
    <w:lvl w:ilvl="0" w:tplc="AF5E35C2">
      <w:start w:val="1"/>
      <w:numFmt w:val="decimalEnclosedCircle"/>
      <w:lvlText w:val="%1"/>
      <w:lvlJc w:val="left"/>
      <w:pPr>
        <w:ind w:left="1681" w:hanging="360"/>
      </w:pPr>
      <w:rPr>
        <w:rFonts w:cs="仿宋_GB2312"/>
      </w:rPr>
    </w:lvl>
    <w:lvl w:ilvl="1" w:tplc="04090019">
      <w:start w:val="1"/>
      <w:numFmt w:val="lowerLetter"/>
      <w:lvlText w:val="%2)"/>
      <w:lvlJc w:val="left"/>
      <w:pPr>
        <w:ind w:left="2161" w:hanging="420"/>
      </w:pPr>
    </w:lvl>
    <w:lvl w:ilvl="2" w:tplc="0409001B">
      <w:start w:val="1"/>
      <w:numFmt w:val="lowerRoman"/>
      <w:lvlText w:val="%3."/>
      <w:lvlJc w:val="right"/>
      <w:pPr>
        <w:ind w:left="2581" w:hanging="420"/>
      </w:pPr>
    </w:lvl>
    <w:lvl w:ilvl="3" w:tplc="0409000F">
      <w:start w:val="1"/>
      <w:numFmt w:val="decimal"/>
      <w:lvlText w:val="%4."/>
      <w:lvlJc w:val="left"/>
      <w:pPr>
        <w:ind w:left="3001" w:hanging="420"/>
      </w:pPr>
    </w:lvl>
    <w:lvl w:ilvl="4" w:tplc="04090019">
      <w:start w:val="1"/>
      <w:numFmt w:val="lowerLetter"/>
      <w:lvlText w:val="%5)"/>
      <w:lvlJc w:val="left"/>
      <w:pPr>
        <w:ind w:left="3421" w:hanging="420"/>
      </w:pPr>
    </w:lvl>
    <w:lvl w:ilvl="5" w:tplc="0409001B">
      <w:start w:val="1"/>
      <w:numFmt w:val="lowerRoman"/>
      <w:lvlText w:val="%6."/>
      <w:lvlJc w:val="right"/>
      <w:pPr>
        <w:ind w:left="3841" w:hanging="420"/>
      </w:pPr>
    </w:lvl>
    <w:lvl w:ilvl="6" w:tplc="0409000F">
      <w:start w:val="1"/>
      <w:numFmt w:val="decimal"/>
      <w:lvlText w:val="%7."/>
      <w:lvlJc w:val="left"/>
      <w:pPr>
        <w:ind w:left="4261" w:hanging="420"/>
      </w:pPr>
    </w:lvl>
    <w:lvl w:ilvl="7" w:tplc="04090019">
      <w:start w:val="1"/>
      <w:numFmt w:val="lowerLetter"/>
      <w:lvlText w:val="%8)"/>
      <w:lvlJc w:val="left"/>
      <w:pPr>
        <w:ind w:left="4681" w:hanging="420"/>
      </w:pPr>
    </w:lvl>
    <w:lvl w:ilvl="8" w:tplc="0409001B">
      <w:start w:val="1"/>
      <w:numFmt w:val="lowerRoman"/>
      <w:lvlText w:val="%9."/>
      <w:lvlJc w:val="right"/>
      <w:pPr>
        <w:ind w:left="5101" w:hanging="420"/>
      </w:pPr>
    </w:lvl>
  </w:abstractNum>
  <w:abstractNum w:abstractNumId="14" w15:restartNumberingAfterBreak="0">
    <w:nsid w:val="4DEB0536"/>
    <w:multiLevelType w:val="hybridMultilevel"/>
    <w:tmpl w:val="500A06B8"/>
    <w:lvl w:ilvl="0" w:tplc="BBB242CE">
      <w:start w:val="1"/>
      <w:numFmt w:val="decimal"/>
      <w:lvlText w:val="（%1）"/>
      <w:lvlJc w:val="left"/>
      <w:pPr>
        <w:ind w:left="2140" w:hanging="7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15" w15:restartNumberingAfterBreak="0">
    <w:nsid w:val="603F0F9C"/>
    <w:multiLevelType w:val="hybridMultilevel"/>
    <w:tmpl w:val="028AD9DE"/>
    <w:lvl w:ilvl="0" w:tplc="D9D42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E15BDC"/>
    <w:multiLevelType w:val="hybridMultilevel"/>
    <w:tmpl w:val="9B081A50"/>
    <w:lvl w:ilvl="0" w:tplc="FB4E7376">
      <w:start w:val="1"/>
      <w:numFmt w:val="decimal"/>
      <w:lvlText w:val="（%1）"/>
      <w:lvlJc w:val="left"/>
      <w:pPr>
        <w:ind w:left="1785" w:hanging="420"/>
      </w:pPr>
      <w:rPr>
        <w:rFonts w:hint="default"/>
      </w:r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17" w15:restartNumberingAfterBreak="0">
    <w:nsid w:val="7029238C"/>
    <w:multiLevelType w:val="hybridMultilevel"/>
    <w:tmpl w:val="C1162200"/>
    <w:lvl w:ilvl="0" w:tplc="FB4E7376">
      <w:start w:val="1"/>
      <w:numFmt w:val="decimal"/>
      <w:lvlText w:val="（%1）"/>
      <w:lvlJc w:val="left"/>
      <w:pPr>
        <w:ind w:left="1840" w:hanging="420"/>
      </w:pPr>
      <w:rPr>
        <w:rFonts w:hint="default"/>
      </w:r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18" w15:restartNumberingAfterBreak="0">
    <w:nsid w:val="73C04E71"/>
    <w:multiLevelType w:val="hybridMultilevel"/>
    <w:tmpl w:val="E10C427C"/>
    <w:lvl w:ilvl="0" w:tplc="1DE08FB8">
      <w:start w:val="1"/>
      <w:numFmt w:val="decimal"/>
      <w:lvlText w:val="（%1）"/>
      <w:lvlJc w:val="left"/>
      <w:pPr>
        <w:ind w:left="1130" w:hanging="420"/>
      </w:pPr>
      <w:rPr>
        <w:rFonts w:hint="default"/>
        <w:b w:val="0"/>
      </w:rPr>
    </w:lvl>
    <w:lvl w:ilvl="1" w:tplc="04090019" w:tentative="1">
      <w:start w:val="1"/>
      <w:numFmt w:val="lowerLetter"/>
      <w:lvlText w:val="%2)"/>
      <w:lvlJc w:val="left"/>
      <w:pPr>
        <w:ind w:left="2257" w:hanging="420"/>
      </w:pPr>
    </w:lvl>
    <w:lvl w:ilvl="2" w:tplc="0409001B" w:tentative="1">
      <w:start w:val="1"/>
      <w:numFmt w:val="lowerRoman"/>
      <w:lvlText w:val="%3."/>
      <w:lvlJc w:val="right"/>
      <w:pPr>
        <w:ind w:left="2677" w:hanging="420"/>
      </w:pPr>
    </w:lvl>
    <w:lvl w:ilvl="3" w:tplc="0409000F" w:tentative="1">
      <w:start w:val="1"/>
      <w:numFmt w:val="decimal"/>
      <w:lvlText w:val="%4."/>
      <w:lvlJc w:val="left"/>
      <w:pPr>
        <w:ind w:left="3097" w:hanging="420"/>
      </w:pPr>
    </w:lvl>
    <w:lvl w:ilvl="4" w:tplc="04090019" w:tentative="1">
      <w:start w:val="1"/>
      <w:numFmt w:val="lowerLetter"/>
      <w:lvlText w:val="%5)"/>
      <w:lvlJc w:val="left"/>
      <w:pPr>
        <w:ind w:left="3517" w:hanging="420"/>
      </w:pPr>
    </w:lvl>
    <w:lvl w:ilvl="5" w:tplc="0409001B" w:tentative="1">
      <w:start w:val="1"/>
      <w:numFmt w:val="lowerRoman"/>
      <w:lvlText w:val="%6."/>
      <w:lvlJc w:val="right"/>
      <w:pPr>
        <w:ind w:left="3937" w:hanging="420"/>
      </w:pPr>
    </w:lvl>
    <w:lvl w:ilvl="6" w:tplc="0409000F" w:tentative="1">
      <w:start w:val="1"/>
      <w:numFmt w:val="decimal"/>
      <w:lvlText w:val="%7."/>
      <w:lvlJc w:val="left"/>
      <w:pPr>
        <w:ind w:left="4357" w:hanging="420"/>
      </w:pPr>
    </w:lvl>
    <w:lvl w:ilvl="7" w:tplc="04090019" w:tentative="1">
      <w:start w:val="1"/>
      <w:numFmt w:val="lowerLetter"/>
      <w:lvlText w:val="%8)"/>
      <w:lvlJc w:val="left"/>
      <w:pPr>
        <w:ind w:left="4777" w:hanging="420"/>
      </w:pPr>
    </w:lvl>
    <w:lvl w:ilvl="8" w:tplc="0409001B" w:tentative="1">
      <w:start w:val="1"/>
      <w:numFmt w:val="lowerRoman"/>
      <w:lvlText w:val="%9."/>
      <w:lvlJc w:val="right"/>
      <w:pPr>
        <w:ind w:left="5197" w:hanging="420"/>
      </w:pPr>
    </w:lvl>
  </w:abstractNum>
  <w:num w:numId="1">
    <w:abstractNumId w:val="15"/>
  </w:num>
  <w:num w:numId="2">
    <w:abstractNumId w:val="1"/>
  </w:num>
  <w:num w:numId="3">
    <w:abstractNumId w:val="3"/>
  </w:num>
  <w:num w:numId="4">
    <w:abstractNumId w:val="7"/>
  </w:num>
  <w:num w:numId="5">
    <w:abstractNumId w:val="18"/>
  </w:num>
  <w:num w:numId="6">
    <w:abstractNumId w:val="6"/>
  </w:num>
  <w:num w:numId="7">
    <w:abstractNumId w:val="0"/>
  </w:num>
  <w:num w:numId="8">
    <w:abstractNumId w:val="12"/>
  </w:num>
  <w:num w:numId="9">
    <w:abstractNumId w:val="5"/>
  </w:num>
  <w:num w:numId="10">
    <w:abstractNumId w:val="14"/>
  </w:num>
  <w:num w:numId="11">
    <w:abstractNumId w:val="17"/>
  </w:num>
  <w:num w:numId="12">
    <w:abstractNumId w:val="10"/>
  </w:num>
  <w:num w:numId="13">
    <w:abstractNumId w:val="9"/>
  </w:num>
  <w:num w:numId="14">
    <w:abstractNumId w:val="4"/>
  </w:num>
  <w:num w:numId="15">
    <w:abstractNumId w:val="16"/>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8"/>
    <w:rsid w:val="00006458"/>
    <w:rsid w:val="000122BE"/>
    <w:rsid w:val="00016DB5"/>
    <w:rsid w:val="000436FD"/>
    <w:rsid w:val="00043C8A"/>
    <w:rsid w:val="00065E91"/>
    <w:rsid w:val="00066DF9"/>
    <w:rsid w:val="00084FDF"/>
    <w:rsid w:val="000C5CFA"/>
    <w:rsid w:val="000E0A59"/>
    <w:rsid w:val="000E19FE"/>
    <w:rsid w:val="000F15D8"/>
    <w:rsid w:val="000F3686"/>
    <w:rsid w:val="000F386C"/>
    <w:rsid w:val="000F3955"/>
    <w:rsid w:val="00102620"/>
    <w:rsid w:val="0011720B"/>
    <w:rsid w:val="00123CC2"/>
    <w:rsid w:val="001241BA"/>
    <w:rsid w:val="0015305B"/>
    <w:rsid w:val="00184187"/>
    <w:rsid w:val="00186119"/>
    <w:rsid w:val="0018680E"/>
    <w:rsid w:val="00190F47"/>
    <w:rsid w:val="001914FD"/>
    <w:rsid w:val="001922BF"/>
    <w:rsid w:val="00195399"/>
    <w:rsid w:val="001A65E1"/>
    <w:rsid w:val="001B478D"/>
    <w:rsid w:val="001B66F8"/>
    <w:rsid w:val="001C04B8"/>
    <w:rsid w:val="001D0580"/>
    <w:rsid w:val="001D250A"/>
    <w:rsid w:val="001D5ADE"/>
    <w:rsid w:val="001D662E"/>
    <w:rsid w:val="001D6910"/>
    <w:rsid w:val="001E1C92"/>
    <w:rsid w:val="001F41A7"/>
    <w:rsid w:val="00204889"/>
    <w:rsid w:val="002250D1"/>
    <w:rsid w:val="0024270B"/>
    <w:rsid w:val="00252B94"/>
    <w:rsid w:val="00263EA9"/>
    <w:rsid w:val="002662D2"/>
    <w:rsid w:val="00267A1A"/>
    <w:rsid w:val="0027534E"/>
    <w:rsid w:val="00284F98"/>
    <w:rsid w:val="002935A7"/>
    <w:rsid w:val="002A0EEB"/>
    <w:rsid w:val="002A5E93"/>
    <w:rsid w:val="002B5D87"/>
    <w:rsid w:val="002C301F"/>
    <w:rsid w:val="002C4645"/>
    <w:rsid w:val="002D478C"/>
    <w:rsid w:val="002E1F97"/>
    <w:rsid w:val="002E53CD"/>
    <w:rsid w:val="002F5454"/>
    <w:rsid w:val="002F6233"/>
    <w:rsid w:val="002F6C19"/>
    <w:rsid w:val="0030102F"/>
    <w:rsid w:val="003068B1"/>
    <w:rsid w:val="003123B8"/>
    <w:rsid w:val="0031615A"/>
    <w:rsid w:val="00317C22"/>
    <w:rsid w:val="003270F9"/>
    <w:rsid w:val="00333EE9"/>
    <w:rsid w:val="00336AB3"/>
    <w:rsid w:val="00337993"/>
    <w:rsid w:val="00350935"/>
    <w:rsid w:val="0035308B"/>
    <w:rsid w:val="00357A2A"/>
    <w:rsid w:val="00370906"/>
    <w:rsid w:val="0039022A"/>
    <w:rsid w:val="00392167"/>
    <w:rsid w:val="0039232B"/>
    <w:rsid w:val="00392F5A"/>
    <w:rsid w:val="003937B1"/>
    <w:rsid w:val="003A0CA2"/>
    <w:rsid w:val="003A0DE6"/>
    <w:rsid w:val="003B285A"/>
    <w:rsid w:val="003C2468"/>
    <w:rsid w:val="003C5F03"/>
    <w:rsid w:val="003E24E9"/>
    <w:rsid w:val="003F09A3"/>
    <w:rsid w:val="004019ED"/>
    <w:rsid w:val="004029A4"/>
    <w:rsid w:val="00406B21"/>
    <w:rsid w:val="00427675"/>
    <w:rsid w:val="004406C5"/>
    <w:rsid w:val="00456161"/>
    <w:rsid w:val="00475378"/>
    <w:rsid w:val="00483AF5"/>
    <w:rsid w:val="00485C88"/>
    <w:rsid w:val="004C31E3"/>
    <w:rsid w:val="004D545D"/>
    <w:rsid w:val="004E1FF3"/>
    <w:rsid w:val="004E4B69"/>
    <w:rsid w:val="004E5887"/>
    <w:rsid w:val="004F33C0"/>
    <w:rsid w:val="004F654A"/>
    <w:rsid w:val="00501015"/>
    <w:rsid w:val="00501638"/>
    <w:rsid w:val="005017BD"/>
    <w:rsid w:val="0050616F"/>
    <w:rsid w:val="00506A1E"/>
    <w:rsid w:val="00511B72"/>
    <w:rsid w:val="0051525C"/>
    <w:rsid w:val="005178F4"/>
    <w:rsid w:val="00517B7D"/>
    <w:rsid w:val="0052282D"/>
    <w:rsid w:val="00524B14"/>
    <w:rsid w:val="00527568"/>
    <w:rsid w:val="0053222D"/>
    <w:rsid w:val="0053337D"/>
    <w:rsid w:val="00540290"/>
    <w:rsid w:val="0054059E"/>
    <w:rsid w:val="00540861"/>
    <w:rsid w:val="00544879"/>
    <w:rsid w:val="00544C90"/>
    <w:rsid w:val="0055594A"/>
    <w:rsid w:val="0056309D"/>
    <w:rsid w:val="00567AFC"/>
    <w:rsid w:val="005762D6"/>
    <w:rsid w:val="00584ECD"/>
    <w:rsid w:val="00584FFD"/>
    <w:rsid w:val="005917B0"/>
    <w:rsid w:val="005A2487"/>
    <w:rsid w:val="005A575D"/>
    <w:rsid w:val="005B08D3"/>
    <w:rsid w:val="005B363B"/>
    <w:rsid w:val="005C1654"/>
    <w:rsid w:val="005C3568"/>
    <w:rsid w:val="005D189F"/>
    <w:rsid w:val="005D3590"/>
    <w:rsid w:val="005D4F12"/>
    <w:rsid w:val="005D5123"/>
    <w:rsid w:val="005D6B56"/>
    <w:rsid w:val="005D704D"/>
    <w:rsid w:val="005E099A"/>
    <w:rsid w:val="005E6EB4"/>
    <w:rsid w:val="005E70A9"/>
    <w:rsid w:val="005F378B"/>
    <w:rsid w:val="006150C9"/>
    <w:rsid w:val="00615443"/>
    <w:rsid w:val="0062000F"/>
    <w:rsid w:val="006260A7"/>
    <w:rsid w:val="006265CE"/>
    <w:rsid w:val="0062796A"/>
    <w:rsid w:val="00630A96"/>
    <w:rsid w:val="00630FFE"/>
    <w:rsid w:val="00631BCE"/>
    <w:rsid w:val="006604C0"/>
    <w:rsid w:val="00665EE8"/>
    <w:rsid w:val="0067354C"/>
    <w:rsid w:val="00690CCB"/>
    <w:rsid w:val="006A2648"/>
    <w:rsid w:val="006A2B9A"/>
    <w:rsid w:val="006A381C"/>
    <w:rsid w:val="006A5701"/>
    <w:rsid w:val="006A5AED"/>
    <w:rsid w:val="006B3C71"/>
    <w:rsid w:val="006C2712"/>
    <w:rsid w:val="006C4B12"/>
    <w:rsid w:val="006D512D"/>
    <w:rsid w:val="006E270D"/>
    <w:rsid w:val="006F2037"/>
    <w:rsid w:val="00703B2F"/>
    <w:rsid w:val="00704755"/>
    <w:rsid w:val="007147EF"/>
    <w:rsid w:val="00727D7E"/>
    <w:rsid w:val="007301EA"/>
    <w:rsid w:val="007407A2"/>
    <w:rsid w:val="00742C1F"/>
    <w:rsid w:val="00745FBF"/>
    <w:rsid w:val="007471C2"/>
    <w:rsid w:val="00750D08"/>
    <w:rsid w:val="00754707"/>
    <w:rsid w:val="0078613B"/>
    <w:rsid w:val="007902D6"/>
    <w:rsid w:val="00794265"/>
    <w:rsid w:val="007B01C1"/>
    <w:rsid w:val="007B1CB3"/>
    <w:rsid w:val="007C2079"/>
    <w:rsid w:val="007C4593"/>
    <w:rsid w:val="007D34CA"/>
    <w:rsid w:val="007F5E8C"/>
    <w:rsid w:val="008046CB"/>
    <w:rsid w:val="00810974"/>
    <w:rsid w:val="008137F2"/>
    <w:rsid w:val="008158B4"/>
    <w:rsid w:val="008159C6"/>
    <w:rsid w:val="00820049"/>
    <w:rsid w:val="00822E8A"/>
    <w:rsid w:val="008244E3"/>
    <w:rsid w:val="00825415"/>
    <w:rsid w:val="008332B5"/>
    <w:rsid w:val="00844ABA"/>
    <w:rsid w:val="0085112A"/>
    <w:rsid w:val="0086032D"/>
    <w:rsid w:val="008604E0"/>
    <w:rsid w:val="0087441E"/>
    <w:rsid w:val="008758BE"/>
    <w:rsid w:val="00884D3D"/>
    <w:rsid w:val="00885065"/>
    <w:rsid w:val="00896961"/>
    <w:rsid w:val="008A7409"/>
    <w:rsid w:val="008D7F4B"/>
    <w:rsid w:val="008E2AB8"/>
    <w:rsid w:val="008F0BB6"/>
    <w:rsid w:val="008F3D93"/>
    <w:rsid w:val="008F596C"/>
    <w:rsid w:val="00902C0F"/>
    <w:rsid w:val="009045D1"/>
    <w:rsid w:val="00906610"/>
    <w:rsid w:val="00910F88"/>
    <w:rsid w:val="00912CF8"/>
    <w:rsid w:val="00916C86"/>
    <w:rsid w:val="0092771B"/>
    <w:rsid w:val="0093492D"/>
    <w:rsid w:val="00941E30"/>
    <w:rsid w:val="00951382"/>
    <w:rsid w:val="009527CF"/>
    <w:rsid w:val="009660D6"/>
    <w:rsid w:val="00973E0B"/>
    <w:rsid w:val="0098455A"/>
    <w:rsid w:val="0099393D"/>
    <w:rsid w:val="00993C6F"/>
    <w:rsid w:val="009A307F"/>
    <w:rsid w:val="009B1196"/>
    <w:rsid w:val="009C414C"/>
    <w:rsid w:val="009C45E5"/>
    <w:rsid w:val="009C67C4"/>
    <w:rsid w:val="009D6A8F"/>
    <w:rsid w:val="009D7A74"/>
    <w:rsid w:val="009E06C2"/>
    <w:rsid w:val="009E3A6D"/>
    <w:rsid w:val="009E56F9"/>
    <w:rsid w:val="00A00A45"/>
    <w:rsid w:val="00A04561"/>
    <w:rsid w:val="00A1387E"/>
    <w:rsid w:val="00A148D9"/>
    <w:rsid w:val="00A20FB2"/>
    <w:rsid w:val="00A213B7"/>
    <w:rsid w:val="00A25DB8"/>
    <w:rsid w:val="00A74925"/>
    <w:rsid w:val="00A80867"/>
    <w:rsid w:val="00A80F7D"/>
    <w:rsid w:val="00A830B7"/>
    <w:rsid w:val="00A85C77"/>
    <w:rsid w:val="00A951E1"/>
    <w:rsid w:val="00AA10F5"/>
    <w:rsid w:val="00AB50E4"/>
    <w:rsid w:val="00AE0FF4"/>
    <w:rsid w:val="00AE26A5"/>
    <w:rsid w:val="00AF79DE"/>
    <w:rsid w:val="00B15495"/>
    <w:rsid w:val="00B15790"/>
    <w:rsid w:val="00B223D9"/>
    <w:rsid w:val="00B331F9"/>
    <w:rsid w:val="00B356A6"/>
    <w:rsid w:val="00B452EC"/>
    <w:rsid w:val="00B577F5"/>
    <w:rsid w:val="00B71C1D"/>
    <w:rsid w:val="00B814CC"/>
    <w:rsid w:val="00B84C0D"/>
    <w:rsid w:val="00B84CDE"/>
    <w:rsid w:val="00B94713"/>
    <w:rsid w:val="00BA1718"/>
    <w:rsid w:val="00BA176A"/>
    <w:rsid w:val="00BA71C9"/>
    <w:rsid w:val="00BC6CE1"/>
    <w:rsid w:val="00BE4D0C"/>
    <w:rsid w:val="00BF2D41"/>
    <w:rsid w:val="00C0590F"/>
    <w:rsid w:val="00C0724E"/>
    <w:rsid w:val="00C10A6E"/>
    <w:rsid w:val="00C2124C"/>
    <w:rsid w:val="00C214EB"/>
    <w:rsid w:val="00C27259"/>
    <w:rsid w:val="00C37FA6"/>
    <w:rsid w:val="00C45F50"/>
    <w:rsid w:val="00C514FF"/>
    <w:rsid w:val="00C60C30"/>
    <w:rsid w:val="00C6425E"/>
    <w:rsid w:val="00C75BCF"/>
    <w:rsid w:val="00C84A55"/>
    <w:rsid w:val="00C87864"/>
    <w:rsid w:val="00C92F0B"/>
    <w:rsid w:val="00CB19AA"/>
    <w:rsid w:val="00CC4EC3"/>
    <w:rsid w:val="00CC6E08"/>
    <w:rsid w:val="00CD5BCA"/>
    <w:rsid w:val="00CD6E00"/>
    <w:rsid w:val="00CD7B4B"/>
    <w:rsid w:val="00CE5B00"/>
    <w:rsid w:val="00D00022"/>
    <w:rsid w:val="00D008F3"/>
    <w:rsid w:val="00D07170"/>
    <w:rsid w:val="00D117E0"/>
    <w:rsid w:val="00D15909"/>
    <w:rsid w:val="00D20EDE"/>
    <w:rsid w:val="00D25CFC"/>
    <w:rsid w:val="00D26D39"/>
    <w:rsid w:val="00D3242D"/>
    <w:rsid w:val="00D33551"/>
    <w:rsid w:val="00D339AB"/>
    <w:rsid w:val="00D33BCD"/>
    <w:rsid w:val="00D36022"/>
    <w:rsid w:val="00D37C7A"/>
    <w:rsid w:val="00D41531"/>
    <w:rsid w:val="00D62BE4"/>
    <w:rsid w:val="00D86472"/>
    <w:rsid w:val="00D86AEE"/>
    <w:rsid w:val="00D94C73"/>
    <w:rsid w:val="00D95A37"/>
    <w:rsid w:val="00D95F95"/>
    <w:rsid w:val="00DA65BA"/>
    <w:rsid w:val="00DB7B7D"/>
    <w:rsid w:val="00DC7265"/>
    <w:rsid w:val="00DD0040"/>
    <w:rsid w:val="00DD04B5"/>
    <w:rsid w:val="00DD2628"/>
    <w:rsid w:val="00E061E4"/>
    <w:rsid w:val="00E0789C"/>
    <w:rsid w:val="00E15F08"/>
    <w:rsid w:val="00E32D3B"/>
    <w:rsid w:val="00E4154C"/>
    <w:rsid w:val="00E426D2"/>
    <w:rsid w:val="00E43DE3"/>
    <w:rsid w:val="00E45B81"/>
    <w:rsid w:val="00E56A8D"/>
    <w:rsid w:val="00E61FA0"/>
    <w:rsid w:val="00E66887"/>
    <w:rsid w:val="00E672F6"/>
    <w:rsid w:val="00E71E3C"/>
    <w:rsid w:val="00E77108"/>
    <w:rsid w:val="00EA26D3"/>
    <w:rsid w:val="00EA72AE"/>
    <w:rsid w:val="00EC25A8"/>
    <w:rsid w:val="00EC49C1"/>
    <w:rsid w:val="00EC5B3A"/>
    <w:rsid w:val="00EC7F32"/>
    <w:rsid w:val="00EE33FC"/>
    <w:rsid w:val="00EE48CE"/>
    <w:rsid w:val="00EF3F38"/>
    <w:rsid w:val="00F01474"/>
    <w:rsid w:val="00F03F68"/>
    <w:rsid w:val="00F10444"/>
    <w:rsid w:val="00F1158A"/>
    <w:rsid w:val="00F11D0B"/>
    <w:rsid w:val="00F22EC0"/>
    <w:rsid w:val="00F306F8"/>
    <w:rsid w:val="00F46DA9"/>
    <w:rsid w:val="00F51D94"/>
    <w:rsid w:val="00F65E94"/>
    <w:rsid w:val="00F66851"/>
    <w:rsid w:val="00F73A80"/>
    <w:rsid w:val="00F7528B"/>
    <w:rsid w:val="00F84381"/>
    <w:rsid w:val="00F8659D"/>
    <w:rsid w:val="00F91831"/>
    <w:rsid w:val="00FA2A94"/>
    <w:rsid w:val="00FC4DB0"/>
    <w:rsid w:val="00FC5EE6"/>
    <w:rsid w:val="00FC6E13"/>
    <w:rsid w:val="00FD4495"/>
    <w:rsid w:val="00FD5D49"/>
    <w:rsid w:val="00FE0F37"/>
    <w:rsid w:val="00FE1D31"/>
    <w:rsid w:val="00FE472F"/>
    <w:rsid w:val="00FE50DF"/>
    <w:rsid w:val="00FF3005"/>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C616D4A"/>
  <w15:docId w15:val="{B41A7AB8-00BE-497A-96D3-31CA7F8B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EE9"/>
    <w:pPr>
      <w:widowControl w:val="0"/>
      <w:jc w:val="both"/>
    </w:pPr>
    <w:rPr>
      <w:rFonts w:ascii="Times New Roman" w:eastAsia="宋体" w:hAnsi="Times New Roman" w:cs="Times New Roman"/>
      <w:szCs w:val="24"/>
    </w:rPr>
  </w:style>
  <w:style w:type="paragraph" w:styleId="1">
    <w:name w:val="heading 1"/>
    <w:aliases w:val="01"/>
    <w:basedOn w:val="a"/>
    <w:next w:val="a"/>
    <w:link w:val="1Char"/>
    <w:uiPriority w:val="9"/>
    <w:qFormat/>
    <w:rsid w:val="00742C1F"/>
    <w:pPr>
      <w:keepNext/>
      <w:keepLines/>
      <w:tabs>
        <w:tab w:val="left" w:pos="1050"/>
      </w:tabs>
      <w:outlineLvl w:val="0"/>
    </w:pPr>
    <w:rPr>
      <w:rFonts w:ascii="宋体" w:hAnsi="宋体" w:cs="宋体"/>
      <w:b/>
      <w:bCs/>
      <w:color w:val="000000" w:themeColor="text1"/>
      <w:kern w:val="44"/>
      <w:szCs w:val="21"/>
    </w:rPr>
  </w:style>
  <w:style w:type="paragraph" w:styleId="2">
    <w:name w:val="heading 2"/>
    <w:aliases w:val="02"/>
    <w:basedOn w:val="a"/>
    <w:next w:val="a"/>
    <w:link w:val="2Char"/>
    <w:uiPriority w:val="9"/>
    <w:unhideWhenUsed/>
    <w:qFormat/>
    <w:rsid w:val="00742C1F"/>
    <w:pPr>
      <w:keepNext/>
      <w:keepLines/>
      <w:tabs>
        <w:tab w:val="left" w:pos="1050"/>
      </w:tabs>
      <w:outlineLvl w:val="1"/>
    </w:pPr>
    <w:rPr>
      <w:rFonts w:ascii="宋体" w:hAnsi="宋体" w:cs="宋体"/>
      <w:b/>
      <w:bCs/>
      <w:color w:val="000000" w:themeColor="text1"/>
      <w:szCs w:val="21"/>
    </w:rPr>
  </w:style>
  <w:style w:type="paragraph" w:styleId="3">
    <w:name w:val="heading 3"/>
    <w:basedOn w:val="a"/>
    <w:next w:val="a"/>
    <w:link w:val="3Char"/>
    <w:uiPriority w:val="9"/>
    <w:unhideWhenUsed/>
    <w:qFormat/>
    <w:rsid w:val="00263E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link w:val="a4"/>
    <w:qFormat/>
    <w:rsid w:val="00475378"/>
    <w:pPr>
      <w:adjustRightInd w:val="0"/>
      <w:snapToGrid w:val="0"/>
      <w:ind w:leftChars="400" w:left="840" w:firstLineChars="200" w:firstLine="420"/>
    </w:pPr>
  </w:style>
  <w:style w:type="paragraph" w:customStyle="1" w:styleId="a5">
    <w:name w:val="条款标题"/>
    <w:basedOn w:val="a3"/>
    <w:qFormat/>
    <w:rsid w:val="00475378"/>
    <w:pPr>
      <w:tabs>
        <w:tab w:val="left" w:pos="840"/>
      </w:tabs>
      <w:ind w:leftChars="0" w:left="0" w:firstLineChars="0" w:firstLine="0"/>
    </w:pPr>
    <w:rPr>
      <w:b/>
    </w:rPr>
  </w:style>
  <w:style w:type="paragraph" w:styleId="a6">
    <w:name w:val="Title"/>
    <w:basedOn w:val="a"/>
    <w:next w:val="a"/>
    <w:link w:val="Char"/>
    <w:qFormat/>
    <w:rsid w:val="00475378"/>
    <w:pPr>
      <w:spacing w:before="240" w:after="60"/>
      <w:jc w:val="center"/>
      <w:outlineLvl w:val="0"/>
    </w:pPr>
    <w:rPr>
      <w:rFonts w:ascii="Cambria" w:hAnsi="Cambria"/>
      <w:b/>
      <w:bCs/>
      <w:sz w:val="32"/>
      <w:szCs w:val="32"/>
    </w:rPr>
  </w:style>
  <w:style w:type="character" w:customStyle="1" w:styleId="Char">
    <w:name w:val="标题 Char"/>
    <w:basedOn w:val="a0"/>
    <w:link w:val="a6"/>
    <w:rsid w:val="00475378"/>
    <w:rPr>
      <w:rFonts w:ascii="Cambria" w:eastAsia="宋体" w:hAnsi="Cambria" w:cs="Times New Roman"/>
      <w:b/>
      <w:bCs/>
      <w:sz w:val="32"/>
      <w:szCs w:val="32"/>
    </w:rPr>
  </w:style>
  <w:style w:type="character" w:styleId="a7">
    <w:name w:val="annotation reference"/>
    <w:basedOn w:val="a0"/>
    <w:uiPriority w:val="99"/>
    <w:unhideWhenUsed/>
    <w:rsid w:val="00475378"/>
    <w:rPr>
      <w:sz w:val="21"/>
      <w:szCs w:val="21"/>
    </w:rPr>
  </w:style>
  <w:style w:type="paragraph" w:styleId="a8">
    <w:name w:val="annotation text"/>
    <w:basedOn w:val="a"/>
    <w:link w:val="Char0"/>
    <w:uiPriority w:val="99"/>
    <w:unhideWhenUsed/>
    <w:rsid w:val="00475378"/>
    <w:pPr>
      <w:jc w:val="left"/>
    </w:pPr>
  </w:style>
  <w:style w:type="character" w:customStyle="1" w:styleId="Char0">
    <w:name w:val="批注文字 Char"/>
    <w:basedOn w:val="a0"/>
    <w:link w:val="a8"/>
    <w:uiPriority w:val="99"/>
    <w:rsid w:val="00475378"/>
    <w:rPr>
      <w:rFonts w:ascii="Times New Roman" w:eastAsia="宋体" w:hAnsi="Times New Roman" w:cs="Times New Roman"/>
      <w:szCs w:val="24"/>
    </w:rPr>
  </w:style>
  <w:style w:type="paragraph" w:styleId="a9">
    <w:name w:val="annotation subject"/>
    <w:basedOn w:val="a8"/>
    <w:next w:val="a8"/>
    <w:link w:val="Char1"/>
    <w:uiPriority w:val="99"/>
    <w:semiHidden/>
    <w:unhideWhenUsed/>
    <w:rsid w:val="00475378"/>
    <w:rPr>
      <w:b/>
      <w:bCs/>
    </w:rPr>
  </w:style>
  <w:style w:type="character" w:customStyle="1" w:styleId="Char1">
    <w:name w:val="批注主题 Char"/>
    <w:basedOn w:val="Char0"/>
    <w:link w:val="a9"/>
    <w:uiPriority w:val="99"/>
    <w:semiHidden/>
    <w:rsid w:val="00475378"/>
    <w:rPr>
      <w:rFonts w:ascii="Times New Roman" w:eastAsia="宋体" w:hAnsi="Times New Roman" w:cs="Times New Roman"/>
      <w:b/>
      <w:bCs/>
      <w:szCs w:val="24"/>
    </w:rPr>
  </w:style>
  <w:style w:type="paragraph" w:styleId="aa">
    <w:name w:val="Balloon Text"/>
    <w:basedOn w:val="a"/>
    <w:link w:val="Char2"/>
    <w:uiPriority w:val="99"/>
    <w:semiHidden/>
    <w:unhideWhenUsed/>
    <w:rsid w:val="00475378"/>
    <w:rPr>
      <w:sz w:val="18"/>
      <w:szCs w:val="18"/>
    </w:rPr>
  </w:style>
  <w:style w:type="character" w:customStyle="1" w:styleId="Char2">
    <w:name w:val="批注框文本 Char"/>
    <w:basedOn w:val="a0"/>
    <w:link w:val="aa"/>
    <w:uiPriority w:val="99"/>
    <w:semiHidden/>
    <w:rsid w:val="00475378"/>
    <w:rPr>
      <w:rFonts w:ascii="Times New Roman" w:eastAsia="宋体" w:hAnsi="Times New Roman" w:cs="Times New Roman"/>
      <w:sz w:val="18"/>
      <w:szCs w:val="18"/>
    </w:rPr>
  </w:style>
  <w:style w:type="paragraph" w:styleId="ab">
    <w:name w:val="Normal (Web)"/>
    <w:basedOn w:val="a"/>
    <w:uiPriority w:val="99"/>
    <w:semiHidden/>
    <w:unhideWhenUsed/>
    <w:rsid w:val="00475378"/>
    <w:pPr>
      <w:widowControl/>
      <w:spacing w:before="100" w:beforeAutospacing="1" w:after="100" w:afterAutospacing="1"/>
      <w:jc w:val="left"/>
    </w:pPr>
    <w:rPr>
      <w:rFonts w:ascii="宋体" w:hAnsi="宋体" w:cs="宋体"/>
      <w:kern w:val="0"/>
      <w:sz w:val="24"/>
    </w:rPr>
  </w:style>
  <w:style w:type="paragraph" w:styleId="ac">
    <w:name w:val="header"/>
    <w:basedOn w:val="a"/>
    <w:link w:val="Char3"/>
    <w:uiPriority w:val="99"/>
    <w:unhideWhenUsed/>
    <w:rsid w:val="007D34C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7D34CA"/>
    <w:rPr>
      <w:rFonts w:ascii="Times New Roman" w:eastAsia="宋体" w:hAnsi="Times New Roman" w:cs="Times New Roman"/>
      <w:sz w:val="18"/>
      <w:szCs w:val="18"/>
    </w:rPr>
  </w:style>
  <w:style w:type="paragraph" w:styleId="ad">
    <w:name w:val="footer"/>
    <w:basedOn w:val="a"/>
    <w:link w:val="Char4"/>
    <w:uiPriority w:val="99"/>
    <w:unhideWhenUsed/>
    <w:rsid w:val="007D34CA"/>
    <w:pPr>
      <w:tabs>
        <w:tab w:val="center" w:pos="4153"/>
        <w:tab w:val="right" w:pos="8306"/>
      </w:tabs>
      <w:snapToGrid w:val="0"/>
      <w:jc w:val="left"/>
    </w:pPr>
    <w:rPr>
      <w:sz w:val="18"/>
      <w:szCs w:val="18"/>
    </w:rPr>
  </w:style>
  <w:style w:type="character" w:customStyle="1" w:styleId="Char4">
    <w:name w:val="页脚 Char"/>
    <w:basedOn w:val="a0"/>
    <w:link w:val="ad"/>
    <w:uiPriority w:val="99"/>
    <w:rsid w:val="007D34CA"/>
    <w:rPr>
      <w:rFonts w:ascii="Times New Roman" w:eastAsia="宋体" w:hAnsi="Times New Roman" w:cs="Times New Roman"/>
      <w:sz w:val="18"/>
      <w:szCs w:val="18"/>
    </w:rPr>
  </w:style>
  <w:style w:type="paragraph" w:customStyle="1" w:styleId="ae">
    <w:name w:val="的"/>
    <w:basedOn w:val="a"/>
    <w:rsid w:val="00FD5D49"/>
    <w:pPr>
      <w:tabs>
        <w:tab w:val="left" w:pos="840"/>
      </w:tabs>
      <w:adjustRightInd w:val="0"/>
      <w:snapToGrid w:val="0"/>
      <w:spacing w:line="0" w:lineRule="atLeast"/>
    </w:pPr>
    <w:rPr>
      <w:rFonts w:ascii="宋体" w:hAnsi="宋体" w:cs="宋体"/>
      <w:b/>
      <w:szCs w:val="21"/>
    </w:rPr>
  </w:style>
  <w:style w:type="paragraph" w:styleId="af">
    <w:name w:val="Revision"/>
    <w:hidden/>
    <w:uiPriority w:val="99"/>
    <w:semiHidden/>
    <w:rsid w:val="00F306F8"/>
    <w:rPr>
      <w:rFonts w:ascii="Times New Roman" w:eastAsia="宋体" w:hAnsi="Times New Roman" w:cs="Times New Roman"/>
      <w:szCs w:val="24"/>
    </w:rPr>
  </w:style>
  <w:style w:type="character" w:customStyle="1" w:styleId="a4">
    <w:name w:val="条款正文 字符"/>
    <w:link w:val="a3"/>
    <w:rsid w:val="00D25CFC"/>
    <w:rPr>
      <w:rFonts w:ascii="Times New Roman" w:eastAsia="宋体" w:hAnsi="Times New Roman" w:cs="Times New Roman"/>
      <w:szCs w:val="24"/>
    </w:rPr>
  </w:style>
  <w:style w:type="character" w:customStyle="1" w:styleId="1Char">
    <w:name w:val="标题 1 Char"/>
    <w:aliases w:val="01 Char"/>
    <w:basedOn w:val="a0"/>
    <w:link w:val="1"/>
    <w:uiPriority w:val="9"/>
    <w:rsid w:val="00742C1F"/>
    <w:rPr>
      <w:rFonts w:ascii="宋体" w:eastAsia="宋体" w:hAnsi="宋体" w:cs="宋体"/>
      <w:b/>
      <w:bCs/>
      <w:color w:val="000000" w:themeColor="text1"/>
      <w:kern w:val="44"/>
      <w:szCs w:val="21"/>
    </w:rPr>
  </w:style>
  <w:style w:type="character" w:customStyle="1" w:styleId="2Char">
    <w:name w:val="标题 2 Char"/>
    <w:aliases w:val="02 Char"/>
    <w:basedOn w:val="a0"/>
    <w:link w:val="2"/>
    <w:uiPriority w:val="9"/>
    <w:rsid w:val="00742C1F"/>
    <w:rPr>
      <w:rFonts w:ascii="宋体" w:eastAsia="宋体" w:hAnsi="宋体" w:cs="宋体"/>
      <w:b/>
      <w:bCs/>
      <w:color w:val="000000" w:themeColor="text1"/>
      <w:szCs w:val="21"/>
    </w:rPr>
  </w:style>
  <w:style w:type="character" w:styleId="af0">
    <w:name w:val="Hyperlink"/>
    <w:basedOn w:val="a0"/>
    <w:uiPriority w:val="99"/>
    <w:unhideWhenUsed/>
    <w:rsid w:val="00F51D94"/>
    <w:rPr>
      <w:color w:val="0563C1" w:themeColor="hyperlink"/>
      <w:u w:val="single"/>
    </w:rPr>
  </w:style>
  <w:style w:type="character" w:styleId="af1">
    <w:name w:val="FollowedHyperlink"/>
    <w:basedOn w:val="a0"/>
    <w:uiPriority w:val="99"/>
    <w:semiHidden/>
    <w:unhideWhenUsed/>
    <w:rsid w:val="00F51D94"/>
    <w:rPr>
      <w:color w:val="954F72" w:themeColor="followedHyperlink"/>
      <w:u w:val="single"/>
    </w:rPr>
  </w:style>
  <w:style w:type="character" w:customStyle="1" w:styleId="3Char">
    <w:name w:val="标题 3 Char"/>
    <w:basedOn w:val="a0"/>
    <w:link w:val="3"/>
    <w:uiPriority w:val="9"/>
    <w:rsid w:val="00263EA9"/>
    <w:rPr>
      <w:rFonts w:ascii="Times New Roman" w:eastAsia="宋体" w:hAnsi="Times New Roman" w:cs="Times New Roman"/>
      <w:b/>
      <w:bCs/>
      <w:sz w:val="32"/>
      <w:szCs w:val="32"/>
    </w:rPr>
  </w:style>
  <w:style w:type="character" w:customStyle="1" w:styleId="Char5">
    <w:name w:val="副标题 Char"/>
    <w:aliases w:val="条款2级 Char"/>
    <w:link w:val="af2"/>
    <w:locked/>
    <w:rsid w:val="00C514FF"/>
    <w:rPr>
      <w:rFonts w:ascii="宋体" w:hAnsi="宋体" w:cs="宋体"/>
      <w:b/>
      <w:bCs/>
      <w:kern w:val="28"/>
      <w:szCs w:val="21"/>
    </w:rPr>
  </w:style>
  <w:style w:type="paragraph" w:styleId="af2">
    <w:name w:val="Subtitle"/>
    <w:aliases w:val="条款2级"/>
    <w:basedOn w:val="a"/>
    <w:next w:val="a"/>
    <w:link w:val="Char5"/>
    <w:qFormat/>
    <w:rsid w:val="00C514FF"/>
    <w:pPr>
      <w:tabs>
        <w:tab w:val="left" w:pos="840"/>
      </w:tabs>
      <w:jc w:val="left"/>
      <w:outlineLvl w:val="1"/>
    </w:pPr>
    <w:rPr>
      <w:rFonts w:ascii="宋体" w:eastAsiaTheme="minorEastAsia" w:hAnsi="宋体" w:cs="宋体"/>
      <w:b/>
      <w:bCs/>
      <w:kern w:val="28"/>
      <w:szCs w:val="21"/>
    </w:rPr>
  </w:style>
  <w:style w:type="character" w:customStyle="1" w:styleId="Char10">
    <w:name w:val="副标题 Char1"/>
    <w:basedOn w:val="a0"/>
    <w:uiPriority w:val="11"/>
    <w:rsid w:val="00C514FF"/>
    <w:rPr>
      <w:rFonts w:asciiTheme="majorHAnsi" w:eastAsia="宋体" w:hAnsiTheme="majorHAnsi" w:cstheme="majorBidi"/>
      <w:b/>
      <w:bCs/>
      <w:kern w:val="28"/>
      <w:sz w:val="32"/>
      <w:szCs w:val="32"/>
    </w:rPr>
  </w:style>
  <w:style w:type="paragraph" w:styleId="af3">
    <w:name w:val="List Paragraph"/>
    <w:basedOn w:val="a"/>
    <w:uiPriority w:val="34"/>
    <w:qFormat/>
    <w:rsid w:val="00337993"/>
    <w:pPr>
      <w:ind w:firstLineChars="200" w:firstLine="420"/>
    </w:pPr>
  </w:style>
  <w:style w:type="paragraph" w:styleId="HTML">
    <w:name w:val="HTML Preformatted"/>
    <w:basedOn w:val="a"/>
    <w:link w:val="HTMLChar"/>
    <w:uiPriority w:val="99"/>
    <w:unhideWhenUsed/>
    <w:rsid w:val="00306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3068B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6948">
      <w:bodyDiv w:val="1"/>
      <w:marLeft w:val="0"/>
      <w:marRight w:val="0"/>
      <w:marTop w:val="0"/>
      <w:marBottom w:val="0"/>
      <w:divBdr>
        <w:top w:val="none" w:sz="0" w:space="0" w:color="auto"/>
        <w:left w:val="none" w:sz="0" w:space="0" w:color="auto"/>
        <w:bottom w:val="none" w:sz="0" w:space="0" w:color="auto"/>
        <w:right w:val="none" w:sz="0" w:space="0" w:color="auto"/>
      </w:divBdr>
    </w:div>
    <w:div w:id="576283749">
      <w:bodyDiv w:val="1"/>
      <w:marLeft w:val="0"/>
      <w:marRight w:val="0"/>
      <w:marTop w:val="0"/>
      <w:marBottom w:val="0"/>
      <w:divBdr>
        <w:top w:val="none" w:sz="0" w:space="0" w:color="auto"/>
        <w:left w:val="none" w:sz="0" w:space="0" w:color="auto"/>
        <w:bottom w:val="none" w:sz="0" w:space="0" w:color="auto"/>
        <w:right w:val="none" w:sz="0" w:space="0" w:color="auto"/>
      </w:divBdr>
    </w:div>
    <w:div w:id="599483220">
      <w:bodyDiv w:val="1"/>
      <w:marLeft w:val="0"/>
      <w:marRight w:val="0"/>
      <w:marTop w:val="0"/>
      <w:marBottom w:val="0"/>
      <w:divBdr>
        <w:top w:val="none" w:sz="0" w:space="0" w:color="auto"/>
        <w:left w:val="none" w:sz="0" w:space="0" w:color="auto"/>
        <w:bottom w:val="none" w:sz="0" w:space="0" w:color="auto"/>
        <w:right w:val="none" w:sz="0" w:space="0" w:color="auto"/>
      </w:divBdr>
    </w:div>
    <w:div w:id="655232715">
      <w:bodyDiv w:val="1"/>
      <w:marLeft w:val="0"/>
      <w:marRight w:val="0"/>
      <w:marTop w:val="0"/>
      <w:marBottom w:val="0"/>
      <w:divBdr>
        <w:top w:val="none" w:sz="0" w:space="0" w:color="auto"/>
        <w:left w:val="none" w:sz="0" w:space="0" w:color="auto"/>
        <w:bottom w:val="none" w:sz="0" w:space="0" w:color="auto"/>
        <w:right w:val="none" w:sz="0" w:space="0" w:color="auto"/>
      </w:divBdr>
    </w:div>
    <w:div w:id="754477883">
      <w:bodyDiv w:val="1"/>
      <w:marLeft w:val="0"/>
      <w:marRight w:val="0"/>
      <w:marTop w:val="0"/>
      <w:marBottom w:val="0"/>
      <w:divBdr>
        <w:top w:val="none" w:sz="0" w:space="0" w:color="auto"/>
        <w:left w:val="none" w:sz="0" w:space="0" w:color="auto"/>
        <w:bottom w:val="none" w:sz="0" w:space="0" w:color="auto"/>
        <w:right w:val="none" w:sz="0" w:space="0" w:color="auto"/>
      </w:divBdr>
    </w:div>
    <w:div w:id="910774728">
      <w:bodyDiv w:val="1"/>
      <w:marLeft w:val="0"/>
      <w:marRight w:val="0"/>
      <w:marTop w:val="0"/>
      <w:marBottom w:val="0"/>
      <w:divBdr>
        <w:top w:val="none" w:sz="0" w:space="0" w:color="auto"/>
        <w:left w:val="none" w:sz="0" w:space="0" w:color="auto"/>
        <w:bottom w:val="none" w:sz="0" w:space="0" w:color="auto"/>
        <w:right w:val="none" w:sz="0" w:space="0" w:color="auto"/>
      </w:divBdr>
    </w:div>
    <w:div w:id="15127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DEC2-397A-444C-8638-5D176D1A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8</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周淳</dc:creator>
  <cp:keywords/>
  <dc:description/>
  <cp:lastModifiedBy>刘家毓</cp:lastModifiedBy>
  <cp:revision>231</cp:revision>
  <dcterms:created xsi:type="dcterms:W3CDTF">2020-01-08T01:58:00Z</dcterms:created>
  <dcterms:modified xsi:type="dcterms:W3CDTF">2021-01-06T03:13:00Z</dcterms:modified>
</cp:coreProperties>
</file>